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C33C0" w:rsidRPr="008064D1" w:rsidRDefault="00CC33C0" w:rsidP="00BD75EA">
      <w:pPr>
        <w:rPr>
          <w:rFonts w:ascii="Arial" w:hAnsi="Arial" w:cs="Arial"/>
          <w:sz w:val="22"/>
          <w:szCs w:val="22"/>
        </w:rPr>
      </w:pPr>
    </w:p>
    <w:p w14:paraId="0A37501D" w14:textId="77777777" w:rsidR="008064D1" w:rsidRPr="008064D1" w:rsidRDefault="008064D1" w:rsidP="00BD75EA">
      <w:pPr>
        <w:rPr>
          <w:rFonts w:ascii="Arial" w:hAnsi="Arial" w:cs="Arial"/>
          <w:sz w:val="22"/>
          <w:szCs w:val="22"/>
        </w:rPr>
      </w:pPr>
    </w:p>
    <w:p w14:paraId="5DAB6C7B" w14:textId="77777777" w:rsidR="008064D1" w:rsidRPr="008064D1" w:rsidRDefault="008064D1" w:rsidP="00BD75EA">
      <w:pPr>
        <w:rPr>
          <w:rFonts w:ascii="Arial" w:hAnsi="Arial" w:cs="Arial"/>
          <w:sz w:val="22"/>
          <w:szCs w:val="22"/>
        </w:rPr>
      </w:pPr>
    </w:p>
    <w:p w14:paraId="02EB378F" w14:textId="77777777" w:rsidR="008064D1" w:rsidRPr="008064D1" w:rsidRDefault="008064D1" w:rsidP="00BD75EA">
      <w:pPr>
        <w:rPr>
          <w:rFonts w:ascii="Arial" w:hAnsi="Arial" w:cs="Arial"/>
          <w:sz w:val="22"/>
          <w:szCs w:val="22"/>
        </w:rPr>
      </w:pPr>
    </w:p>
    <w:p w14:paraId="6A05A809" w14:textId="77777777" w:rsidR="008064D1" w:rsidRPr="008064D1" w:rsidRDefault="008064D1" w:rsidP="00BD75EA">
      <w:pPr>
        <w:rPr>
          <w:rFonts w:ascii="Arial" w:hAnsi="Arial" w:cs="Arial"/>
          <w:sz w:val="22"/>
          <w:szCs w:val="22"/>
        </w:rPr>
      </w:pPr>
    </w:p>
    <w:p w14:paraId="5A39BBE3" w14:textId="77777777" w:rsidR="008064D1" w:rsidRPr="008064D1" w:rsidRDefault="008064D1" w:rsidP="00BD75EA">
      <w:pPr>
        <w:rPr>
          <w:rFonts w:ascii="Arial" w:hAnsi="Arial" w:cs="Arial"/>
          <w:sz w:val="22"/>
          <w:szCs w:val="22"/>
        </w:rPr>
      </w:pPr>
    </w:p>
    <w:p w14:paraId="2CFDE696" w14:textId="77777777" w:rsidR="008064D1" w:rsidRPr="008064D1" w:rsidRDefault="008064D1" w:rsidP="008064D1">
      <w:pPr>
        <w:spacing w:before="120" w:after="240"/>
        <w:jc w:val="center"/>
        <w:rPr>
          <w:rFonts w:ascii="Arial" w:hAnsi="Arial" w:cs="Arial"/>
          <w:b/>
          <w:sz w:val="22"/>
          <w:szCs w:val="22"/>
        </w:rPr>
      </w:pPr>
      <w:r w:rsidRPr="008064D1">
        <w:rPr>
          <w:rFonts w:ascii="Arial" w:hAnsi="Arial" w:cs="Arial"/>
          <w:b/>
          <w:sz w:val="22"/>
          <w:szCs w:val="22"/>
        </w:rPr>
        <w:t>Legionella Written Scheme</w:t>
      </w:r>
    </w:p>
    <w:p w14:paraId="49753419" w14:textId="77777777" w:rsidR="00050805" w:rsidRPr="008064D1" w:rsidRDefault="00050805" w:rsidP="00050805">
      <w:pPr>
        <w:spacing w:before="120" w:after="240"/>
        <w:jc w:val="center"/>
        <w:rPr>
          <w:rFonts w:ascii="Arial" w:hAnsi="Arial" w:cs="Arial"/>
          <w:b/>
          <w:sz w:val="22"/>
          <w:szCs w:val="22"/>
        </w:rPr>
      </w:pPr>
      <w:r>
        <w:rPr>
          <w:rFonts w:ascii="Arial" w:hAnsi="Arial" w:cs="Arial"/>
          <w:b/>
          <w:sz w:val="22"/>
          <w:szCs w:val="22"/>
        </w:rPr>
        <w:t>Coast House</w:t>
      </w:r>
    </w:p>
    <w:p w14:paraId="4A78A4A1" w14:textId="50489038" w:rsidR="008064D1" w:rsidRPr="008064D1" w:rsidRDefault="2DED777A" w:rsidP="054ED8A2">
      <w:pPr>
        <w:spacing w:before="120" w:after="240"/>
        <w:jc w:val="center"/>
        <w:rPr>
          <w:rFonts w:ascii="Arial" w:hAnsi="Arial" w:cs="Arial"/>
          <w:b/>
          <w:bCs/>
          <w:sz w:val="22"/>
          <w:szCs w:val="22"/>
        </w:rPr>
      </w:pPr>
      <w:r w:rsidRPr="054ED8A2">
        <w:rPr>
          <w:rFonts w:ascii="Arial" w:hAnsi="Arial" w:cs="Arial"/>
          <w:b/>
          <w:bCs/>
          <w:sz w:val="22"/>
          <w:szCs w:val="22"/>
        </w:rPr>
        <w:t>October</w:t>
      </w:r>
      <w:r w:rsidR="00050805" w:rsidRPr="054ED8A2">
        <w:rPr>
          <w:rFonts w:ascii="Arial" w:hAnsi="Arial" w:cs="Arial"/>
          <w:b/>
          <w:bCs/>
          <w:sz w:val="22"/>
          <w:szCs w:val="22"/>
        </w:rPr>
        <w:t xml:space="preserve"> 202</w:t>
      </w:r>
      <w:r w:rsidR="00DC44E3">
        <w:rPr>
          <w:rFonts w:ascii="Arial" w:hAnsi="Arial" w:cs="Arial"/>
          <w:b/>
          <w:bCs/>
          <w:sz w:val="22"/>
          <w:szCs w:val="22"/>
        </w:rPr>
        <w:t>3</w:t>
      </w:r>
    </w:p>
    <w:p w14:paraId="41C8F396" w14:textId="77777777" w:rsidR="008064D1" w:rsidRPr="008064D1" w:rsidRDefault="008064D1" w:rsidP="00BD75EA">
      <w:pPr>
        <w:rPr>
          <w:rFonts w:ascii="Arial" w:hAnsi="Arial" w:cs="Arial"/>
          <w:sz w:val="22"/>
          <w:szCs w:val="22"/>
        </w:rPr>
      </w:pPr>
    </w:p>
    <w:p w14:paraId="72A3D3EC" w14:textId="77777777" w:rsidR="008064D1" w:rsidRPr="008064D1" w:rsidRDefault="008064D1" w:rsidP="00BD75EA">
      <w:pPr>
        <w:rPr>
          <w:rFonts w:ascii="Arial" w:hAnsi="Arial" w:cs="Arial"/>
          <w:sz w:val="22"/>
          <w:szCs w:val="22"/>
        </w:rPr>
      </w:pPr>
    </w:p>
    <w:p w14:paraId="0D0B940D" w14:textId="77777777" w:rsidR="008064D1" w:rsidRPr="008064D1" w:rsidRDefault="008064D1" w:rsidP="00BD75EA">
      <w:pPr>
        <w:rPr>
          <w:rFonts w:ascii="Arial" w:hAnsi="Arial" w:cs="Arial"/>
          <w:sz w:val="22"/>
          <w:szCs w:val="22"/>
        </w:rPr>
      </w:pPr>
    </w:p>
    <w:p w14:paraId="0E27B00A" w14:textId="77777777" w:rsidR="008064D1" w:rsidRPr="008064D1" w:rsidRDefault="008064D1" w:rsidP="00BD75EA">
      <w:pPr>
        <w:rPr>
          <w:rFonts w:ascii="Arial" w:hAnsi="Arial" w:cs="Arial"/>
          <w:sz w:val="22"/>
          <w:szCs w:val="22"/>
        </w:rPr>
      </w:pPr>
    </w:p>
    <w:p w14:paraId="60061E4C" w14:textId="77777777" w:rsidR="008064D1" w:rsidRPr="008064D1" w:rsidRDefault="008064D1" w:rsidP="00BD75EA">
      <w:pPr>
        <w:rPr>
          <w:rFonts w:ascii="Arial" w:hAnsi="Arial" w:cs="Arial"/>
          <w:sz w:val="22"/>
          <w:szCs w:val="22"/>
        </w:rPr>
      </w:pPr>
    </w:p>
    <w:p w14:paraId="44EAFD9C" w14:textId="77777777" w:rsidR="008064D1" w:rsidRPr="008064D1" w:rsidRDefault="008064D1" w:rsidP="00BD75EA">
      <w:pPr>
        <w:rPr>
          <w:rFonts w:ascii="Arial" w:hAnsi="Arial" w:cs="Arial"/>
          <w:sz w:val="22"/>
          <w:szCs w:val="22"/>
        </w:rPr>
      </w:pPr>
    </w:p>
    <w:p w14:paraId="4B94D5A5" w14:textId="77777777" w:rsidR="008064D1" w:rsidRPr="008064D1" w:rsidRDefault="008064D1" w:rsidP="00BD75EA">
      <w:pPr>
        <w:rPr>
          <w:rFonts w:ascii="Arial" w:hAnsi="Arial" w:cs="Arial"/>
          <w:sz w:val="22"/>
          <w:szCs w:val="22"/>
        </w:rPr>
      </w:pPr>
    </w:p>
    <w:p w14:paraId="3DEEC669" w14:textId="77777777" w:rsidR="008064D1" w:rsidRPr="008064D1" w:rsidRDefault="008064D1" w:rsidP="00BD75EA">
      <w:pPr>
        <w:rPr>
          <w:rFonts w:ascii="Arial" w:hAnsi="Arial" w:cs="Arial"/>
          <w:sz w:val="22"/>
          <w:szCs w:val="22"/>
        </w:rPr>
      </w:pPr>
    </w:p>
    <w:p w14:paraId="3656B9AB" w14:textId="77777777" w:rsidR="008064D1" w:rsidRPr="008064D1" w:rsidRDefault="008064D1" w:rsidP="00BD75EA">
      <w:pPr>
        <w:rPr>
          <w:rFonts w:ascii="Arial" w:hAnsi="Arial" w:cs="Arial"/>
          <w:sz w:val="22"/>
          <w:szCs w:val="22"/>
        </w:rPr>
      </w:pPr>
    </w:p>
    <w:p w14:paraId="45FB0818" w14:textId="77777777" w:rsidR="008064D1" w:rsidRPr="008064D1" w:rsidRDefault="008064D1" w:rsidP="00BD75EA">
      <w:pPr>
        <w:rPr>
          <w:rFonts w:ascii="Arial" w:hAnsi="Arial" w:cs="Arial"/>
          <w:sz w:val="22"/>
          <w:szCs w:val="22"/>
        </w:rPr>
      </w:pPr>
    </w:p>
    <w:p w14:paraId="049F31CB" w14:textId="77777777" w:rsidR="008064D1" w:rsidRPr="008064D1" w:rsidRDefault="008064D1" w:rsidP="00BD75EA">
      <w:pPr>
        <w:rPr>
          <w:rFonts w:ascii="Arial" w:hAnsi="Arial" w:cs="Arial"/>
          <w:sz w:val="22"/>
          <w:szCs w:val="22"/>
        </w:rPr>
      </w:pPr>
    </w:p>
    <w:p w14:paraId="53128261" w14:textId="77777777" w:rsidR="008064D1" w:rsidRPr="008064D1" w:rsidRDefault="008064D1" w:rsidP="00BD75EA">
      <w:pPr>
        <w:rPr>
          <w:rFonts w:ascii="Arial" w:hAnsi="Arial" w:cs="Arial"/>
          <w:sz w:val="22"/>
          <w:szCs w:val="22"/>
        </w:rPr>
      </w:pPr>
    </w:p>
    <w:p w14:paraId="62486C05" w14:textId="77777777" w:rsidR="008064D1" w:rsidRPr="008064D1" w:rsidRDefault="008064D1" w:rsidP="00BD75EA">
      <w:pPr>
        <w:rPr>
          <w:rFonts w:ascii="Arial" w:hAnsi="Arial" w:cs="Arial"/>
          <w:sz w:val="22"/>
          <w:szCs w:val="22"/>
        </w:rPr>
      </w:pPr>
    </w:p>
    <w:p w14:paraId="4101652C" w14:textId="77777777" w:rsidR="008064D1" w:rsidRPr="008064D1" w:rsidRDefault="008064D1" w:rsidP="00BD75EA">
      <w:pPr>
        <w:rPr>
          <w:rFonts w:ascii="Arial" w:hAnsi="Arial" w:cs="Arial"/>
          <w:sz w:val="22"/>
          <w:szCs w:val="22"/>
        </w:rPr>
      </w:pPr>
    </w:p>
    <w:p w14:paraId="4B99056E" w14:textId="77777777" w:rsidR="008064D1" w:rsidRPr="008064D1" w:rsidRDefault="008064D1" w:rsidP="00BD75EA">
      <w:pPr>
        <w:rPr>
          <w:rFonts w:ascii="Arial" w:hAnsi="Arial" w:cs="Arial"/>
          <w:sz w:val="22"/>
          <w:szCs w:val="22"/>
        </w:rPr>
      </w:pPr>
    </w:p>
    <w:p w14:paraId="1299C43A" w14:textId="77777777" w:rsidR="008064D1" w:rsidRPr="008064D1" w:rsidRDefault="008064D1" w:rsidP="00BD75EA">
      <w:pPr>
        <w:rPr>
          <w:rFonts w:ascii="Arial" w:hAnsi="Arial" w:cs="Arial"/>
          <w:sz w:val="22"/>
          <w:szCs w:val="22"/>
        </w:rPr>
      </w:pPr>
    </w:p>
    <w:p w14:paraId="4DDBEF00" w14:textId="77777777" w:rsidR="008064D1" w:rsidRPr="008064D1" w:rsidRDefault="008064D1" w:rsidP="00BD75EA">
      <w:pPr>
        <w:rPr>
          <w:rFonts w:ascii="Arial" w:hAnsi="Arial" w:cs="Arial"/>
          <w:sz w:val="22"/>
          <w:szCs w:val="22"/>
        </w:rPr>
      </w:pPr>
    </w:p>
    <w:p w14:paraId="3461D779" w14:textId="77777777" w:rsidR="008064D1" w:rsidRPr="008064D1" w:rsidRDefault="008064D1" w:rsidP="00BD75EA">
      <w:pPr>
        <w:rPr>
          <w:rFonts w:ascii="Arial" w:hAnsi="Arial" w:cs="Arial"/>
          <w:sz w:val="22"/>
          <w:szCs w:val="22"/>
        </w:rPr>
      </w:pPr>
    </w:p>
    <w:p w14:paraId="3CF2D8B6" w14:textId="77777777" w:rsidR="008064D1" w:rsidRPr="008064D1" w:rsidRDefault="008064D1" w:rsidP="00BD75EA">
      <w:pPr>
        <w:rPr>
          <w:rFonts w:ascii="Arial" w:hAnsi="Arial" w:cs="Arial"/>
          <w:sz w:val="22"/>
          <w:szCs w:val="22"/>
        </w:rPr>
      </w:pPr>
    </w:p>
    <w:p w14:paraId="0FB78278" w14:textId="77777777" w:rsidR="008064D1" w:rsidRPr="008064D1" w:rsidRDefault="008064D1" w:rsidP="00BD75EA">
      <w:pPr>
        <w:rPr>
          <w:rFonts w:ascii="Arial" w:hAnsi="Arial" w:cs="Arial"/>
          <w:sz w:val="22"/>
          <w:szCs w:val="22"/>
        </w:rPr>
      </w:pPr>
    </w:p>
    <w:tbl>
      <w:tblPr>
        <w:tblStyle w:val="TableGrid"/>
        <w:tblpPr w:leftFromText="180" w:rightFromText="180" w:vertAnchor="text" w:horzAnchor="margin" w:tblpY="1316"/>
        <w:tblW w:w="10031" w:type="dxa"/>
        <w:tblLook w:val="04A0" w:firstRow="1" w:lastRow="0" w:firstColumn="1" w:lastColumn="0" w:noHBand="0" w:noVBand="1"/>
      </w:tblPr>
      <w:tblGrid>
        <w:gridCol w:w="1356"/>
        <w:gridCol w:w="1538"/>
        <w:gridCol w:w="1318"/>
        <w:gridCol w:w="1544"/>
        <w:gridCol w:w="4275"/>
      </w:tblGrid>
      <w:tr w:rsidR="00050805" w:rsidRPr="008064D1" w14:paraId="2AA99A15" w14:textId="77777777" w:rsidTr="008064D1">
        <w:tc>
          <w:tcPr>
            <w:tcW w:w="1384" w:type="dxa"/>
          </w:tcPr>
          <w:p w14:paraId="6B814A1E" w14:textId="77777777" w:rsidR="00050805" w:rsidRPr="008064D1" w:rsidRDefault="00050805" w:rsidP="00050805">
            <w:pPr>
              <w:rPr>
                <w:rFonts w:ascii="Arial" w:hAnsi="Arial" w:cs="Arial"/>
                <w:sz w:val="22"/>
                <w:szCs w:val="22"/>
              </w:rPr>
            </w:pPr>
            <w:r w:rsidRPr="008064D1">
              <w:rPr>
                <w:rFonts w:ascii="Arial" w:hAnsi="Arial" w:cs="Arial"/>
                <w:sz w:val="22"/>
                <w:szCs w:val="22"/>
              </w:rPr>
              <w:t>Version</w:t>
            </w:r>
          </w:p>
        </w:tc>
        <w:tc>
          <w:tcPr>
            <w:tcW w:w="1559" w:type="dxa"/>
          </w:tcPr>
          <w:p w14:paraId="1C7DF0E4" w14:textId="77777777" w:rsidR="00050805" w:rsidRPr="008064D1" w:rsidRDefault="00050805" w:rsidP="00050805">
            <w:pPr>
              <w:rPr>
                <w:rFonts w:ascii="Arial" w:hAnsi="Arial" w:cs="Arial"/>
                <w:sz w:val="22"/>
                <w:szCs w:val="22"/>
              </w:rPr>
            </w:pPr>
            <w:r w:rsidRPr="008064D1">
              <w:rPr>
                <w:rFonts w:ascii="Arial" w:hAnsi="Arial" w:cs="Arial"/>
                <w:sz w:val="22"/>
                <w:szCs w:val="22"/>
              </w:rPr>
              <w:t>Author</w:t>
            </w:r>
          </w:p>
        </w:tc>
        <w:tc>
          <w:tcPr>
            <w:tcW w:w="1134" w:type="dxa"/>
          </w:tcPr>
          <w:p w14:paraId="491072FA" w14:textId="77777777" w:rsidR="00050805" w:rsidRPr="008064D1" w:rsidRDefault="00050805" w:rsidP="00050805">
            <w:pPr>
              <w:rPr>
                <w:rFonts w:ascii="Arial" w:hAnsi="Arial" w:cs="Arial"/>
                <w:sz w:val="22"/>
                <w:szCs w:val="22"/>
              </w:rPr>
            </w:pPr>
            <w:r w:rsidRPr="008064D1">
              <w:rPr>
                <w:rFonts w:ascii="Arial" w:hAnsi="Arial" w:cs="Arial"/>
                <w:sz w:val="22"/>
                <w:szCs w:val="22"/>
              </w:rPr>
              <w:t>Date</w:t>
            </w:r>
          </w:p>
        </w:tc>
        <w:tc>
          <w:tcPr>
            <w:tcW w:w="1560" w:type="dxa"/>
          </w:tcPr>
          <w:p w14:paraId="765471B8" w14:textId="77777777" w:rsidR="00050805" w:rsidRPr="008064D1" w:rsidRDefault="00050805" w:rsidP="00050805">
            <w:pPr>
              <w:rPr>
                <w:rFonts w:ascii="Arial" w:hAnsi="Arial" w:cs="Arial"/>
                <w:sz w:val="22"/>
                <w:szCs w:val="22"/>
              </w:rPr>
            </w:pPr>
            <w:r w:rsidRPr="008064D1">
              <w:rPr>
                <w:rFonts w:ascii="Arial" w:hAnsi="Arial" w:cs="Arial"/>
                <w:sz w:val="22"/>
                <w:szCs w:val="22"/>
              </w:rPr>
              <w:t>Review date</w:t>
            </w:r>
          </w:p>
        </w:tc>
        <w:tc>
          <w:tcPr>
            <w:tcW w:w="4394" w:type="dxa"/>
          </w:tcPr>
          <w:p w14:paraId="1E422DDF" w14:textId="77777777" w:rsidR="00050805" w:rsidRPr="008064D1" w:rsidRDefault="00050805" w:rsidP="00050805">
            <w:pPr>
              <w:rPr>
                <w:rFonts w:ascii="Arial" w:hAnsi="Arial" w:cs="Arial"/>
                <w:sz w:val="22"/>
                <w:szCs w:val="22"/>
              </w:rPr>
            </w:pPr>
            <w:r w:rsidRPr="008064D1">
              <w:rPr>
                <w:rFonts w:ascii="Arial" w:hAnsi="Arial" w:cs="Arial"/>
                <w:sz w:val="22"/>
                <w:szCs w:val="22"/>
              </w:rPr>
              <w:t>Comments/amendments</w:t>
            </w:r>
          </w:p>
        </w:tc>
      </w:tr>
      <w:tr w:rsidR="00050805" w:rsidRPr="008064D1" w14:paraId="562F90DC" w14:textId="77777777" w:rsidTr="008064D1">
        <w:tc>
          <w:tcPr>
            <w:tcW w:w="1384" w:type="dxa"/>
          </w:tcPr>
          <w:p w14:paraId="4B3AA50C" w14:textId="77777777" w:rsidR="00050805" w:rsidRPr="008064D1" w:rsidRDefault="00050805" w:rsidP="00050805">
            <w:pPr>
              <w:rPr>
                <w:rFonts w:ascii="Arial" w:hAnsi="Arial" w:cs="Arial"/>
                <w:sz w:val="22"/>
                <w:szCs w:val="22"/>
              </w:rPr>
            </w:pPr>
            <w:r>
              <w:rPr>
                <w:rFonts w:ascii="Arial" w:hAnsi="Arial" w:cs="Arial"/>
                <w:sz w:val="22"/>
                <w:szCs w:val="22"/>
              </w:rPr>
              <w:t>1.0</w:t>
            </w:r>
          </w:p>
        </w:tc>
        <w:tc>
          <w:tcPr>
            <w:tcW w:w="1559" w:type="dxa"/>
          </w:tcPr>
          <w:p w14:paraId="484FA39A" w14:textId="77777777" w:rsidR="00050805" w:rsidRPr="008064D1" w:rsidRDefault="00050805" w:rsidP="00050805">
            <w:pPr>
              <w:rPr>
                <w:rFonts w:ascii="Arial" w:hAnsi="Arial" w:cs="Arial"/>
                <w:sz w:val="22"/>
                <w:szCs w:val="22"/>
              </w:rPr>
            </w:pPr>
            <w:r>
              <w:rPr>
                <w:rFonts w:ascii="Arial" w:hAnsi="Arial" w:cs="Arial"/>
                <w:sz w:val="22"/>
                <w:szCs w:val="22"/>
              </w:rPr>
              <w:t>E Jorgenson</w:t>
            </w:r>
          </w:p>
        </w:tc>
        <w:tc>
          <w:tcPr>
            <w:tcW w:w="1134" w:type="dxa"/>
          </w:tcPr>
          <w:p w14:paraId="64134DA0" w14:textId="77777777" w:rsidR="00050805" w:rsidRPr="008064D1" w:rsidRDefault="00050805" w:rsidP="00050805">
            <w:pPr>
              <w:rPr>
                <w:rFonts w:ascii="Arial" w:hAnsi="Arial" w:cs="Arial"/>
                <w:sz w:val="22"/>
                <w:szCs w:val="22"/>
              </w:rPr>
            </w:pPr>
            <w:r>
              <w:rPr>
                <w:rFonts w:ascii="Arial" w:hAnsi="Arial" w:cs="Arial"/>
                <w:sz w:val="22"/>
                <w:szCs w:val="22"/>
              </w:rPr>
              <w:t>09/03/2020</w:t>
            </w:r>
          </w:p>
        </w:tc>
        <w:tc>
          <w:tcPr>
            <w:tcW w:w="1560" w:type="dxa"/>
          </w:tcPr>
          <w:p w14:paraId="2C86144D" w14:textId="77777777" w:rsidR="00050805" w:rsidRPr="008064D1" w:rsidRDefault="00050805" w:rsidP="00050805">
            <w:pPr>
              <w:rPr>
                <w:rFonts w:ascii="Arial" w:hAnsi="Arial" w:cs="Arial"/>
                <w:sz w:val="22"/>
                <w:szCs w:val="22"/>
              </w:rPr>
            </w:pPr>
            <w:r>
              <w:rPr>
                <w:rFonts w:ascii="Arial" w:hAnsi="Arial" w:cs="Arial"/>
                <w:sz w:val="22"/>
                <w:szCs w:val="22"/>
              </w:rPr>
              <w:t>09/03/2021</w:t>
            </w:r>
          </w:p>
        </w:tc>
        <w:tc>
          <w:tcPr>
            <w:tcW w:w="4394" w:type="dxa"/>
          </w:tcPr>
          <w:p w14:paraId="629D792A" w14:textId="77777777" w:rsidR="00050805" w:rsidRPr="008064D1" w:rsidRDefault="00050805" w:rsidP="00050805">
            <w:pPr>
              <w:rPr>
                <w:rFonts w:ascii="Arial" w:hAnsi="Arial" w:cs="Arial"/>
                <w:sz w:val="22"/>
                <w:szCs w:val="22"/>
              </w:rPr>
            </w:pPr>
            <w:r>
              <w:rPr>
                <w:rFonts w:ascii="Arial" w:hAnsi="Arial" w:cs="Arial"/>
                <w:sz w:val="22"/>
                <w:szCs w:val="22"/>
              </w:rPr>
              <w:t>N/A</w:t>
            </w:r>
          </w:p>
        </w:tc>
      </w:tr>
      <w:tr w:rsidR="00050805" w:rsidRPr="008064D1" w14:paraId="1FC39945" w14:textId="77777777" w:rsidTr="008064D1">
        <w:tc>
          <w:tcPr>
            <w:tcW w:w="1384" w:type="dxa"/>
          </w:tcPr>
          <w:p w14:paraId="0562CB0E" w14:textId="2C58EEAC" w:rsidR="00050805" w:rsidRPr="008064D1" w:rsidRDefault="008F34CA" w:rsidP="00050805">
            <w:pPr>
              <w:rPr>
                <w:rFonts w:ascii="Arial" w:hAnsi="Arial" w:cs="Arial"/>
                <w:sz w:val="22"/>
                <w:szCs w:val="22"/>
              </w:rPr>
            </w:pPr>
            <w:r>
              <w:rPr>
                <w:rFonts w:ascii="Arial" w:hAnsi="Arial" w:cs="Arial"/>
                <w:sz w:val="22"/>
                <w:szCs w:val="22"/>
              </w:rPr>
              <w:t>2.0</w:t>
            </w:r>
          </w:p>
        </w:tc>
        <w:tc>
          <w:tcPr>
            <w:tcW w:w="1559" w:type="dxa"/>
          </w:tcPr>
          <w:p w14:paraId="34CE0A41" w14:textId="49209053" w:rsidR="00050805" w:rsidRPr="008064D1" w:rsidRDefault="008F34CA" w:rsidP="00050805">
            <w:pPr>
              <w:rPr>
                <w:rFonts w:ascii="Arial" w:hAnsi="Arial" w:cs="Arial"/>
                <w:sz w:val="22"/>
                <w:szCs w:val="22"/>
              </w:rPr>
            </w:pPr>
            <w:r>
              <w:rPr>
                <w:rFonts w:ascii="Arial" w:hAnsi="Arial" w:cs="Arial"/>
                <w:sz w:val="22"/>
                <w:szCs w:val="22"/>
              </w:rPr>
              <w:t>A Graham</w:t>
            </w:r>
          </w:p>
        </w:tc>
        <w:tc>
          <w:tcPr>
            <w:tcW w:w="1134" w:type="dxa"/>
          </w:tcPr>
          <w:p w14:paraId="62EBF3C5" w14:textId="1FEC0A30" w:rsidR="00050805" w:rsidRPr="008064D1" w:rsidRDefault="008F34CA" w:rsidP="00050805">
            <w:pPr>
              <w:rPr>
                <w:rFonts w:ascii="Arial" w:hAnsi="Arial" w:cs="Arial"/>
                <w:sz w:val="22"/>
                <w:szCs w:val="22"/>
              </w:rPr>
            </w:pPr>
            <w:r>
              <w:rPr>
                <w:rFonts w:ascii="Arial" w:hAnsi="Arial" w:cs="Arial"/>
                <w:sz w:val="22"/>
                <w:szCs w:val="22"/>
              </w:rPr>
              <w:t>11/10/2022</w:t>
            </w:r>
          </w:p>
        </w:tc>
        <w:tc>
          <w:tcPr>
            <w:tcW w:w="1560" w:type="dxa"/>
          </w:tcPr>
          <w:p w14:paraId="6D98A12B" w14:textId="4C654889" w:rsidR="00050805" w:rsidRPr="008064D1" w:rsidRDefault="008F34CA" w:rsidP="00050805">
            <w:pPr>
              <w:rPr>
                <w:rFonts w:ascii="Arial" w:hAnsi="Arial" w:cs="Arial"/>
                <w:sz w:val="22"/>
                <w:szCs w:val="22"/>
              </w:rPr>
            </w:pPr>
            <w:r>
              <w:rPr>
                <w:rFonts w:ascii="Arial" w:hAnsi="Arial" w:cs="Arial"/>
                <w:sz w:val="22"/>
                <w:szCs w:val="22"/>
              </w:rPr>
              <w:t>11/10/2023</w:t>
            </w:r>
          </w:p>
        </w:tc>
        <w:tc>
          <w:tcPr>
            <w:tcW w:w="4394" w:type="dxa"/>
          </w:tcPr>
          <w:p w14:paraId="2946DB82" w14:textId="21DA2A02" w:rsidR="00050805" w:rsidRPr="008064D1" w:rsidRDefault="008F34CA" w:rsidP="00050805">
            <w:pPr>
              <w:rPr>
                <w:rFonts w:ascii="Arial" w:hAnsi="Arial" w:cs="Arial"/>
                <w:sz w:val="22"/>
                <w:szCs w:val="22"/>
              </w:rPr>
            </w:pPr>
            <w:r>
              <w:rPr>
                <w:rFonts w:ascii="Arial" w:hAnsi="Arial" w:cs="Arial"/>
                <w:sz w:val="22"/>
                <w:szCs w:val="22"/>
              </w:rPr>
              <w:t>New Risk Assessment and changes to roles and respon</w:t>
            </w:r>
            <w:r w:rsidR="00C60A8A">
              <w:rPr>
                <w:rFonts w:ascii="Arial" w:hAnsi="Arial" w:cs="Arial"/>
                <w:sz w:val="22"/>
                <w:szCs w:val="22"/>
              </w:rPr>
              <w:t xml:space="preserve">sibilities </w:t>
            </w:r>
          </w:p>
        </w:tc>
      </w:tr>
      <w:tr w:rsidR="00050805" w:rsidRPr="008064D1" w14:paraId="5997CC1D" w14:textId="77777777" w:rsidTr="008064D1">
        <w:tc>
          <w:tcPr>
            <w:tcW w:w="1384" w:type="dxa"/>
          </w:tcPr>
          <w:p w14:paraId="110FFD37" w14:textId="183393A7" w:rsidR="00050805" w:rsidRPr="008064D1" w:rsidRDefault="00DC44E3" w:rsidP="00050805">
            <w:pPr>
              <w:rPr>
                <w:rFonts w:ascii="Arial" w:hAnsi="Arial" w:cs="Arial"/>
                <w:sz w:val="22"/>
                <w:szCs w:val="22"/>
              </w:rPr>
            </w:pPr>
            <w:r>
              <w:rPr>
                <w:rFonts w:ascii="Arial" w:hAnsi="Arial" w:cs="Arial"/>
                <w:sz w:val="22"/>
                <w:szCs w:val="22"/>
              </w:rPr>
              <w:t>3.0</w:t>
            </w:r>
          </w:p>
        </w:tc>
        <w:tc>
          <w:tcPr>
            <w:tcW w:w="1559" w:type="dxa"/>
          </w:tcPr>
          <w:p w14:paraId="6B699379" w14:textId="77951999" w:rsidR="00050805" w:rsidRPr="008064D1" w:rsidRDefault="00DC44E3" w:rsidP="00050805">
            <w:pPr>
              <w:rPr>
                <w:rFonts w:ascii="Arial" w:hAnsi="Arial" w:cs="Arial"/>
                <w:sz w:val="22"/>
                <w:szCs w:val="22"/>
              </w:rPr>
            </w:pPr>
            <w:r>
              <w:rPr>
                <w:rFonts w:ascii="Arial" w:hAnsi="Arial" w:cs="Arial"/>
                <w:sz w:val="22"/>
                <w:szCs w:val="22"/>
              </w:rPr>
              <w:t>A Graham</w:t>
            </w:r>
          </w:p>
        </w:tc>
        <w:tc>
          <w:tcPr>
            <w:tcW w:w="1134" w:type="dxa"/>
          </w:tcPr>
          <w:p w14:paraId="3FE9F23F" w14:textId="38C3B07D" w:rsidR="00050805" w:rsidRPr="008064D1" w:rsidRDefault="00496B9A" w:rsidP="00050805">
            <w:pPr>
              <w:rPr>
                <w:rFonts w:ascii="Arial" w:hAnsi="Arial" w:cs="Arial"/>
                <w:sz w:val="22"/>
                <w:szCs w:val="22"/>
              </w:rPr>
            </w:pPr>
            <w:r>
              <w:rPr>
                <w:rFonts w:ascii="Arial" w:hAnsi="Arial" w:cs="Arial"/>
                <w:sz w:val="22"/>
                <w:szCs w:val="22"/>
              </w:rPr>
              <w:t>11/10/2023</w:t>
            </w:r>
          </w:p>
        </w:tc>
        <w:tc>
          <w:tcPr>
            <w:tcW w:w="1560" w:type="dxa"/>
          </w:tcPr>
          <w:p w14:paraId="1F72F646" w14:textId="7636E8E8" w:rsidR="00050805" w:rsidRPr="008064D1" w:rsidRDefault="00496B9A" w:rsidP="00050805">
            <w:pPr>
              <w:rPr>
                <w:rFonts w:ascii="Arial" w:hAnsi="Arial" w:cs="Arial"/>
                <w:sz w:val="22"/>
                <w:szCs w:val="22"/>
              </w:rPr>
            </w:pPr>
            <w:r>
              <w:rPr>
                <w:rFonts w:ascii="Arial" w:hAnsi="Arial" w:cs="Arial"/>
                <w:sz w:val="22"/>
                <w:szCs w:val="22"/>
              </w:rPr>
              <w:t>11/10/2024</w:t>
            </w:r>
          </w:p>
        </w:tc>
        <w:tc>
          <w:tcPr>
            <w:tcW w:w="4394" w:type="dxa"/>
          </w:tcPr>
          <w:p w14:paraId="08CE6F91" w14:textId="4F6B1593" w:rsidR="00050805" w:rsidRPr="008064D1" w:rsidRDefault="00496B9A" w:rsidP="00050805">
            <w:pPr>
              <w:rPr>
                <w:rFonts w:ascii="Arial" w:hAnsi="Arial" w:cs="Arial"/>
                <w:sz w:val="22"/>
                <w:szCs w:val="22"/>
              </w:rPr>
            </w:pPr>
            <w:r>
              <w:rPr>
                <w:rFonts w:ascii="Arial" w:hAnsi="Arial" w:cs="Arial"/>
                <w:sz w:val="22"/>
                <w:szCs w:val="22"/>
              </w:rPr>
              <w:t>Review</w:t>
            </w:r>
          </w:p>
        </w:tc>
      </w:tr>
      <w:tr w:rsidR="00050805" w:rsidRPr="008064D1" w14:paraId="61CDCEAD" w14:textId="77777777" w:rsidTr="008064D1">
        <w:tc>
          <w:tcPr>
            <w:tcW w:w="1384" w:type="dxa"/>
          </w:tcPr>
          <w:p w14:paraId="6BB9E253" w14:textId="77777777" w:rsidR="00050805" w:rsidRPr="008064D1" w:rsidRDefault="00050805" w:rsidP="00050805">
            <w:pPr>
              <w:rPr>
                <w:rFonts w:ascii="Arial" w:hAnsi="Arial" w:cs="Arial"/>
                <w:sz w:val="22"/>
                <w:szCs w:val="22"/>
              </w:rPr>
            </w:pPr>
          </w:p>
        </w:tc>
        <w:tc>
          <w:tcPr>
            <w:tcW w:w="1559" w:type="dxa"/>
          </w:tcPr>
          <w:p w14:paraId="23DE523C" w14:textId="77777777" w:rsidR="00050805" w:rsidRPr="008064D1" w:rsidRDefault="00050805" w:rsidP="00050805">
            <w:pPr>
              <w:rPr>
                <w:rFonts w:ascii="Arial" w:hAnsi="Arial" w:cs="Arial"/>
                <w:sz w:val="22"/>
                <w:szCs w:val="22"/>
              </w:rPr>
            </w:pPr>
          </w:p>
        </w:tc>
        <w:tc>
          <w:tcPr>
            <w:tcW w:w="1134" w:type="dxa"/>
          </w:tcPr>
          <w:p w14:paraId="52E56223" w14:textId="77777777" w:rsidR="00050805" w:rsidRPr="008064D1" w:rsidRDefault="00050805" w:rsidP="00050805">
            <w:pPr>
              <w:rPr>
                <w:rFonts w:ascii="Arial" w:hAnsi="Arial" w:cs="Arial"/>
                <w:sz w:val="22"/>
                <w:szCs w:val="22"/>
              </w:rPr>
            </w:pPr>
          </w:p>
        </w:tc>
        <w:tc>
          <w:tcPr>
            <w:tcW w:w="1560" w:type="dxa"/>
          </w:tcPr>
          <w:p w14:paraId="07547A01" w14:textId="77777777" w:rsidR="00050805" w:rsidRPr="008064D1" w:rsidRDefault="00050805" w:rsidP="00050805">
            <w:pPr>
              <w:rPr>
                <w:rFonts w:ascii="Arial" w:hAnsi="Arial" w:cs="Arial"/>
                <w:sz w:val="22"/>
                <w:szCs w:val="22"/>
              </w:rPr>
            </w:pPr>
          </w:p>
        </w:tc>
        <w:tc>
          <w:tcPr>
            <w:tcW w:w="4394" w:type="dxa"/>
          </w:tcPr>
          <w:p w14:paraId="5043CB0F" w14:textId="77777777" w:rsidR="00050805" w:rsidRPr="008064D1" w:rsidRDefault="00050805" w:rsidP="00050805">
            <w:pPr>
              <w:rPr>
                <w:rFonts w:ascii="Arial" w:hAnsi="Arial" w:cs="Arial"/>
                <w:sz w:val="22"/>
                <w:szCs w:val="22"/>
              </w:rPr>
            </w:pPr>
          </w:p>
        </w:tc>
      </w:tr>
    </w:tbl>
    <w:p w14:paraId="07459315" w14:textId="77777777" w:rsidR="008064D1" w:rsidRPr="008064D1" w:rsidRDefault="008064D1" w:rsidP="00BD75EA">
      <w:pPr>
        <w:rPr>
          <w:rFonts w:ascii="Arial" w:hAnsi="Arial" w:cs="Arial"/>
          <w:sz w:val="22"/>
          <w:szCs w:val="22"/>
        </w:rPr>
      </w:pPr>
    </w:p>
    <w:p w14:paraId="6537F28F" w14:textId="77777777" w:rsidR="008064D1" w:rsidRPr="008064D1" w:rsidRDefault="008064D1" w:rsidP="00BD75EA">
      <w:pPr>
        <w:rPr>
          <w:rFonts w:ascii="Arial" w:hAnsi="Arial" w:cs="Arial"/>
          <w:sz w:val="22"/>
          <w:szCs w:val="22"/>
        </w:rPr>
      </w:pPr>
    </w:p>
    <w:p w14:paraId="6DFB9E20" w14:textId="77777777" w:rsidR="008064D1" w:rsidRPr="008064D1" w:rsidRDefault="008064D1" w:rsidP="00BD75EA">
      <w:pPr>
        <w:rPr>
          <w:rFonts w:ascii="Arial" w:hAnsi="Arial" w:cs="Arial"/>
          <w:sz w:val="22"/>
          <w:szCs w:val="22"/>
        </w:rPr>
      </w:pPr>
    </w:p>
    <w:p w14:paraId="70DF9E56" w14:textId="77777777" w:rsidR="008064D1" w:rsidRPr="008064D1" w:rsidRDefault="008064D1" w:rsidP="00BD75EA">
      <w:pPr>
        <w:rPr>
          <w:rFonts w:ascii="Arial" w:hAnsi="Arial" w:cs="Arial"/>
          <w:sz w:val="22"/>
          <w:szCs w:val="22"/>
        </w:rPr>
      </w:pPr>
    </w:p>
    <w:p w14:paraId="44E871BC" w14:textId="77777777" w:rsidR="008064D1" w:rsidRPr="008064D1" w:rsidRDefault="008064D1" w:rsidP="00BD75EA">
      <w:pPr>
        <w:rPr>
          <w:rFonts w:ascii="Arial" w:hAnsi="Arial" w:cs="Arial"/>
          <w:sz w:val="22"/>
          <w:szCs w:val="22"/>
        </w:rPr>
      </w:pPr>
    </w:p>
    <w:p w14:paraId="144A5D23" w14:textId="77777777" w:rsidR="008064D1" w:rsidRPr="008064D1" w:rsidRDefault="008064D1" w:rsidP="00BD75EA">
      <w:pPr>
        <w:rPr>
          <w:rFonts w:ascii="Arial" w:hAnsi="Arial" w:cs="Arial"/>
          <w:sz w:val="22"/>
          <w:szCs w:val="22"/>
        </w:rPr>
      </w:pPr>
    </w:p>
    <w:p w14:paraId="738610EB" w14:textId="77777777" w:rsidR="008064D1" w:rsidRPr="008064D1" w:rsidRDefault="008064D1" w:rsidP="00BD75EA">
      <w:pPr>
        <w:rPr>
          <w:rFonts w:ascii="Arial" w:hAnsi="Arial" w:cs="Arial"/>
          <w:sz w:val="22"/>
          <w:szCs w:val="22"/>
        </w:rPr>
      </w:pPr>
    </w:p>
    <w:p w14:paraId="637805D2" w14:textId="77777777" w:rsidR="008064D1" w:rsidRPr="008064D1" w:rsidRDefault="008064D1" w:rsidP="00BD75EA">
      <w:pPr>
        <w:rPr>
          <w:rFonts w:ascii="Arial" w:hAnsi="Arial" w:cs="Arial"/>
          <w:sz w:val="22"/>
          <w:szCs w:val="22"/>
        </w:rPr>
      </w:pPr>
    </w:p>
    <w:p w14:paraId="463F29E8" w14:textId="77777777" w:rsidR="008064D1" w:rsidRPr="008064D1" w:rsidRDefault="008064D1" w:rsidP="00BD75EA">
      <w:pPr>
        <w:rPr>
          <w:rFonts w:ascii="Arial" w:hAnsi="Arial" w:cs="Arial"/>
          <w:sz w:val="22"/>
          <w:szCs w:val="22"/>
        </w:rPr>
      </w:pPr>
    </w:p>
    <w:p w14:paraId="3B7B4B86" w14:textId="77777777" w:rsidR="008064D1" w:rsidRPr="008064D1" w:rsidRDefault="008064D1" w:rsidP="00BD75EA">
      <w:pPr>
        <w:rPr>
          <w:rFonts w:ascii="Arial" w:hAnsi="Arial" w:cs="Arial"/>
          <w:sz w:val="22"/>
          <w:szCs w:val="22"/>
        </w:rPr>
      </w:pPr>
    </w:p>
    <w:p w14:paraId="3A0FF5F2" w14:textId="77777777" w:rsidR="008064D1" w:rsidRPr="008064D1" w:rsidRDefault="008064D1" w:rsidP="00BD75EA">
      <w:pPr>
        <w:rPr>
          <w:rFonts w:ascii="Arial" w:hAnsi="Arial" w:cs="Arial"/>
          <w:sz w:val="22"/>
          <w:szCs w:val="22"/>
        </w:rPr>
      </w:pPr>
    </w:p>
    <w:p w14:paraId="5630AD66" w14:textId="77777777" w:rsidR="008064D1" w:rsidRPr="008064D1" w:rsidRDefault="008064D1" w:rsidP="00BD75EA">
      <w:pPr>
        <w:rPr>
          <w:rFonts w:ascii="Arial" w:hAnsi="Arial" w:cs="Arial"/>
          <w:sz w:val="22"/>
          <w:szCs w:val="22"/>
        </w:rPr>
      </w:pPr>
    </w:p>
    <w:p w14:paraId="61829076" w14:textId="77777777" w:rsidR="008064D1" w:rsidRPr="008064D1" w:rsidRDefault="008064D1" w:rsidP="00BD75EA">
      <w:pPr>
        <w:rPr>
          <w:rFonts w:ascii="Arial" w:hAnsi="Arial" w:cs="Arial"/>
          <w:sz w:val="22"/>
          <w:szCs w:val="22"/>
        </w:rPr>
      </w:pPr>
    </w:p>
    <w:p w14:paraId="2BA226A1" w14:textId="77777777" w:rsidR="008064D1" w:rsidRPr="008064D1" w:rsidRDefault="008064D1" w:rsidP="008064D1">
      <w:pPr>
        <w:spacing w:before="120" w:after="240"/>
        <w:rPr>
          <w:rFonts w:ascii="Arial" w:hAnsi="Arial" w:cs="Arial"/>
          <w:b/>
          <w:sz w:val="22"/>
          <w:szCs w:val="22"/>
        </w:rPr>
      </w:pPr>
    </w:p>
    <w:p w14:paraId="17AD93B2" w14:textId="77777777" w:rsidR="008064D1" w:rsidRPr="008064D1" w:rsidRDefault="008064D1" w:rsidP="008064D1">
      <w:pPr>
        <w:spacing w:before="120" w:after="240"/>
        <w:rPr>
          <w:rFonts w:ascii="Arial" w:hAnsi="Arial" w:cs="Arial"/>
          <w:b/>
          <w:sz w:val="22"/>
          <w:szCs w:val="22"/>
        </w:rPr>
      </w:pPr>
    </w:p>
    <w:p w14:paraId="0DE4B5B7" w14:textId="77777777" w:rsidR="008064D1" w:rsidRPr="008064D1" w:rsidRDefault="008064D1" w:rsidP="008064D1">
      <w:pPr>
        <w:spacing w:before="120" w:after="240"/>
        <w:rPr>
          <w:rFonts w:ascii="Arial" w:hAnsi="Arial" w:cs="Arial"/>
          <w:b/>
          <w:sz w:val="22"/>
          <w:szCs w:val="22"/>
        </w:rPr>
      </w:pPr>
    </w:p>
    <w:p w14:paraId="66204FF1" w14:textId="77777777" w:rsidR="00DB2FC4" w:rsidRDefault="00DB2FC4" w:rsidP="008064D1">
      <w:pPr>
        <w:spacing w:before="120" w:after="240"/>
        <w:rPr>
          <w:rFonts w:ascii="Arial" w:hAnsi="Arial" w:cs="Arial"/>
          <w:b/>
          <w:sz w:val="22"/>
          <w:szCs w:val="22"/>
        </w:rPr>
      </w:pPr>
    </w:p>
    <w:p w14:paraId="37FCCBB8" w14:textId="77777777" w:rsidR="008064D1" w:rsidRPr="008064D1" w:rsidRDefault="008064D1" w:rsidP="008064D1">
      <w:pPr>
        <w:spacing w:before="120" w:after="240"/>
        <w:rPr>
          <w:rFonts w:ascii="Arial" w:hAnsi="Arial" w:cs="Arial"/>
          <w:b/>
          <w:sz w:val="22"/>
          <w:szCs w:val="22"/>
        </w:rPr>
      </w:pPr>
      <w:r w:rsidRPr="008064D1">
        <w:rPr>
          <w:rFonts w:ascii="Arial" w:hAnsi="Arial" w:cs="Arial"/>
          <w:b/>
          <w:sz w:val="22"/>
          <w:szCs w:val="22"/>
        </w:rPr>
        <w:t>Contents page</w:t>
      </w:r>
    </w:p>
    <w:tbl>
      <w:tblPr>
        <w:tblStyle w:val="TableGrid"/>
        <w:tblW w:w="0" w:type="auto"/>
        <w:tblLook w:val="04A0" w:firstRow="1" w:lastRow="0" w:firstColumn="1" w:lastColumn="0" w:noHBand="0" w:noVBand="1"/>
      </w:tblPr>
      <w:tblGrid>
        <w:gridCol w:w="1242"/>
        <w:gridCol w:w="6379"/>
        <w:gridCol w:w="1621"/>
      </w:tblGrid>
      <w:tr w:rsidR="008064D1" w:rsidRPr="008064D1" w14:paraId="540BE260" w14:textId="77777777" w:rsidTr="00957F67">
        <w:tc>
          <w:tcPr>
            <w:tcW w:w="1242" w:type="dxa"/>
            <w:shd w:val="clear" w:color="auto" w:fill="auto"/>
          </w:tcPr>
          <w:p w14:paraId="23580B3A"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Section number</w:t>
            </w:r>
          </w:p>
        </w:tc>
        <w:tc>
          <w:tcPr>
            <w:tcW w:w="6379" w:type="dxa"/>
            <w:shd w:val="clear" w:color="auto" w:fill="auto"/>
          </w:tcPr>
          <w:p w14:paraId="68CAE2C9"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 xml:space="preserve">Title </w:t>
            </w:r>
          </w:p>
        </w:tc>
        <w:tc>
          <w:tcPr>
            <w:tcW w:w="1621" w:type="dxa"/>
            <w:shd w:val="clear" w:color="auto" w:fill="auto"/>
          </w:tcPr>
          <w:p w14:paraId="2B3BB011"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Page number</w:t>
            </w:r>
          </w:p>
        </w:tc>
      </w:tr>
      <w:tr w:rsidR="008064D1" w:rsidRPr="008064D1" w14:paraId="232FDF22" w14:textId="77777777" w:rsidTr="00957F67">
        <w:tc>
          <w:tcPr>
            <w:tcW w:w="1242" w:type="dxa"/>
            <w:shd w:val="clear" w:color="auto" w:fill="auto"/>
          </w:tcPr>
          <w:p w14:paraId="649841BE" w14:textId="77777777" w:rsidR="008064D1" w:rsidRPr="008064D1" w:rsidRDefault="008064D1" w:rsidP="00957F67">
            <w:pPr>
              <w:spacing w:before="120" w:after="120"/>
              <w:rPr>
                <w:rFonts w:ascii="Arial" w:hAnsi="Arial" w:cs="Arial"/>
                <w:sz w:val="22"/>
                <w:szCs w:val="22"/>
              </w:rPr>
            </w:pPr>
            <w:r w:rsidRPr="008064D1">
              <w:rPr>
                <w:rFonts w:ascii="Arial" w:hAnsi="Arial" w:cs="Arial"/>
                <w:sz w:val="22"/>
                <w:szCs w:val="22"/>
              </w:rPr>
              <w:t>1</w:t>
            </w:r>
          </w:p>
        </w:tc>
        <w:tc>
          <w:tcPr>
            <w:tcW w:w="6379" w:type="dxa"/>
            <w:shd w:val="clear" w:color="auto" w:fill="auto"/>
          </w:tcPr>
          <w:p w14:paraId="39EC13BE"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Purpose</w:t>
            </w:r>
          </w:p>
        </w:tc>
        <w:tc>
          <w:tcPr>
            <w:tcW w:w="1621" w:type="dxa"/>
            <w:shd w:val="clear" w:color="auto" w:fill="auto"/>
          </w:tcPr>
          <w:p w14:paraId="5FCD5EC4" w14:textId="77777777" w:rsidR="008064D1" w:rsidRPr="008064D1" w:rsidRDefault="00050805" w:rsidP="00957F67">
            <w:pPr>
              <w:spacing w:before="120" w:after="120"/>
              <w:rPr>
                <w:rFonts w:ascii="Arial" w:hAnsi="Arial" w:cs="Arial"/>
                <w:b/>
                <w:sz w:val="22"/>
                <w:szCs w:val="22"/>
              </w:rPr>
            </w:pPr>
            <w:r>
              <w:rPr>
                <w:rFonts w:ascii="Arial" w:hAnsi="Arial" w:cs="Arial"/>
                <w:b/>
                <w:sz w:val="22"/>
                <w:szCs w:val="22"/>
              </w:rPr>
              <w:t>3</w:t>
            </w:r>
          </w:p>
        </w:tc>
      </w:tr>
      <w:tr w:rsidR="008064D1" w:rsidRPr="008064D1" w14:paraId="7B656BC3" w14:textId="77777777" w:rsidTr="00957F67">
        <w:tc>
          <w:tcPr>
            <w:tcW w:w="1242" w:type="dxa"/>
            <w:shd w:val="clear" w:color="auto" w:fill="auto"/>
          </w:tcPr>
          <w:p w14:paraId="18F999B5" w14:textId="77777777" w:rsidR="008064D1" w:rsidRPr="008064D1" w:rsidRDefault="008064D1" w:rsidP="00957F67">
            <w:pPr>
              <w:spacing w:before="120" w:after="120"/>
              <w:rPr>
                <w:rFonts w:ascii="Arial" w:hAnsi="Arial" w:cs="Arial"/>
                <w:sz w:val="22"/>
                <w:szCs w:val="22"/>
              </w:rPr>
            </w:pPr>
            <w:r w:rsidRPr="008064D1">
              <w:rPr>
                <w:rFonts w:ascii="Arial" w:hAnsi="Arial" w:cs="Arial"/>
                <w:sz w:val="22"/>
                <w:szCs w:val="22"/>
              </w:rPr>
              <w:t>2</w:t>
            </w:r>
          </w:p>
        </w:tc>
        <w:tc>
          <w:tcPr>
            <w:tcW w:w="6379" w:type="dxa"/>
            <w:shd w:val="clear" w:color="auto" w:fill="auto"/>
          </w:tcPr>
          <w:p w14:paraId="56DABE0D"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Scope</w:t>
            </w:r>
          </w:p>
        </w:tc>
        <w:tc>
          <w:tcPr>
            <w:tcW w:w="1621" w:type="dxa"/>
            <w:shd w:val="clear" w:color="auto" w:fill="auto"/>
          </w:tcPr>
          <w:p w14:paraId="0B778152" w14:textId="77777777" w:rsidR="008064D1" w:rsidRPr="008064D1" w:rsidRDefault="00050805" w:rsidP="00957F67">
            <w:pPr>
              <w:spacing w:before="120" w:after="120"/>
              <w:rPr>
                <w:rFonts w:ascii="Arial" w:hAnsi="Arial" w:cs="Arial"/>
                <w:b/>
                <w:sz w:val="22"/>
                <w:szCs w:val="22"/>
              </w:rPr>
            </w:pPr>
            <w:r>
              <w:rPr>
                <w:rFonts w:ascii="Arial" w:hAnsi="Arial" w:cs="Arial"/>
                <w:b/>
                <w:sz w:val="22"/>
                <w:szCs w:val="22"/>
              </w:rPr>
              <w:t>3</w:t>
            </w:r>
          </w:p>
        </w:tc>
      </w:tr>
      <w:tr w:rsidR="008064D1" w:rsidRPr="008064D1" w14:paraId="491A9037" w14:textId="77777777" w:rsidTr="00957F67">
        <w:tc>
          <w:tcPr>
            <w:tcW w:w="1242" w:type="dxa"/>
            <w:shd w:val="clear" w:color="auto" w:fill="auto"/>
          </w:tcPr>
          <w:p w14:paraId="7A036E3D" w14:textId="77777777" w:rsidR="008064D1" w:rsidRPr="008064D1" w:rsidRDefault="008064D1" w:rsidP="00957F67">
            <w:pPr>
              <w:spacing w:before="120" w:after="120"/>
              <w:rPr>
                <w:rFonts w:ascii="Arial" w:hAnsi="Arial" w:cs="Arial"/>
                <w:sz w:val="22"/>
                <w:szCs w:val="22"/>
              </w:rPr>
            </w:pPr>
            <w:r w:rsidRPr="008064D1">
              <w:rPr>
                <w:rFonts w:ascii="Arial" w:hAnsi="Arial" w:cs="Arial"/>
                <w:sz w:val="22"/>
                <w:szCs w:val="22"/>
              </w:rPr>
              <w:t>3</w:t>
            </w:r>
          </w:p>
        </w:tc>
        <w:tc>
          <w:tcPr>
            <w:tcW w:w="6379" w:type="dxa"/>
            <w:shd w:val="clear" w:color="auto" w:fill="auto"/>
          </w:tcPr>
          <w:p w14:paraId="363FD6C2"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Risk Assessment</w:t>
            </w:r>
          </w:p>
        </w:tc>
        <w:tc>
          <w:tcPr>
            <w:tcW w:w="1621" w:type="dxa"/>
            <w:shd w:val="clear" w:color="auto" w:fill="auto"/>
          </w:tcPr>
          <w:p w14:paraId="68D9363B" w14:textId="77777777" w:rsidR="008064D1" w:rsidRPr="008064D1" w:rsidRDefault="00050805" w:rsidP="00957F67">
            <w:pPr>
              <w:spacing w:before="120" w:after="120"/>
              <w:rPr>
                <w:rFonts w:ascii="Arial" w:hAnsi="Arial" w:cs="Arial"/>
                <w:b/>
                <w:sz w:val="22"/>
                <w:szCs w:val="22"/>
              </w:rPr>
            </w:pPr>
            <w:r>
              <w:rPr>
                <w:rFonts w:ascii="Arial" w:hAnsi="Arial" w:cs="Arial"/>
                <w:b/>
                <w:sz w:val="22"/>
                <w:szCs w:val="22"/>
              </w:rPr>
              <w:t>3</w:t>
            </w:r>
          </w:p>
        </w:tc>
      </w:tr>
      <w:tr w:rsidR="008064D1" w:rsidRPr="008064D1" w14:paraId="7AED938C" w14:textId="77777777" w:rsidTr="00957F67">
        <w:tc>
          <w:tcPr>
            <w:tcW w:w="1242" w:type="dxa"/>
            <w:shd w:val="clear" w:color="auto" w:fill="auto"/>
          </w:tcPr>
          <w:p w14:paraId="2598DEE6" w14:textId="77777777" w:rsidR="008064D1" w:rsidRPr="008064D1" w:rsidRDefault="008064D1" w:rsidP="00957F67">
            <w:pPr>
              <w:spacing w:before="120" w:after="120"/>
              <w:rPr>
                <w:rFonts w:ascii="Arial" w:hAnsi="Arial" w:cs="Arial"/>
                <w:sz w:val="22"/>
                <w:szCs w:val="22"/>
              </w:rPr>
            </w:pPr>
            <w:r w:rsidRPr="008064D1">
              <w:rPr>
                <w:rFonts w:ascii="Arial" w:hAnsi="Arial" w:cs="Arial"/>
                <w:sz w:val="22"/>
                <w:szCs w:val="22"/>
              </w:rPr>
              <w:t>4</w:t>
            </w:r>
          </w:p>
        </w:tc>
        <w:tc>
          <w:tcPr>
            <w:tcW w:w="6379" w:type="dxa"/>
            <w:shd w:val="clear" w:color="auto" w:fill="auto"/>
          </w:tcPr>
          <w:p w14:paraId="704AF707"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Management Structure</w:t>
            </w:r>
          </w:p>
        </w:tc>
        <w:tc>
          <w:tcPr>
            <w:tcW w:w="1621" w:type="dxa"/>
            <w:shd w:val="clear" w:color="auto" w:fill="auto"/>
          </w:tcPr>
          <w:p w14:paraId="279935FF" w14:textId="77777777" w:rsidR="008064D1" w:rsidRPr="008064D1" w:rsidRDefault="00050805" w:rsidP="00957F67">
            <w:pPr>
              <w:spacing w:before="120" w:after="120"/>
              <w:rPr>
                <w:rFonts w:ascii="Arial" w:hAnsi="Arial" w:cs="Arial"/>
                <w:b/>
                <w:sz w:val="22"/>
                <w:szCs w:val="22"/>
              </w:rPr>
            </w:pPr>
            <w:r>
              <w:rPr>
                <w:rFonts w:ascii="Arial" w:hAnsi="Arial" w:cs="Arial"/>
                <w:b/>
                <w:sz w:val="22"/>
                <w:szCs w:val="22"/>
              </w:rPr>
              <w:t>4</w:t>
            </w:r>
          </w:p>
        </w:tc>
      </w:tr>
      <w:tr w:rsidR="008064D1" w:rsidRPr="008064D1" w14:paraId="56399387" w14:textId="77777777" w:rsidTr="00957F67">
        <w:tc>
          <w:tcPr>
            <w:tcW w:w="1242" w:type="dxa"/>
            <w:shd w:val="clear" w:color="auto" w:fill="auto"/>
          </w:tcPr>
          <w:p w14:paraId="78941E47" w14:textId="77777777" w:rsidR="008064D1" w:rsidRPr="008064D1" w:rsidRDefault="008064D1" w:rsidP="00957F67">
            <w:pPr>
              <w:spacing w:before="120" w:after="120"/>
              <w:rPr>
                <w:rFonts w:ascii="Arial" w:hAnsi="Arial" w:cs="Arial"/>
                <w:sz w:val="22"/>
                <w:szCs w:val="22"/>
              </w:rPr>
            </w:pPr>
            <w:r w:rsidRPr="008064D1">
              <w:rPr>
                <w:rFonts w:ascii="Arial" w:hAnsi="Arial" w:cs="Arial"/>
                <w:sz w:val="22"/>
                <w:szCs w:val="22"/>
              </w:rPr>
              <w:t>5</w:t>
            </w:r>
          </w:p>
        </w:tc>
        <w:tc>
          <w:tcPr>
            <w:tcW w:w="6379" w:type="dxa"/>
            <w:shd w:val="clear" w:color="auto" w:fill="auto"/>
          </w:tcPr>
          <w:p w14:paraId="25798E7A"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Asset Register</w:t>
            </w:r>
          </w:p>
        </w:tc>
        <w:tc>
          <w:tcPr>
            <w:tcW w:w="1621" w:type="dxa"/>
            <w:shd w:val="clear" w:color="auto" w:fill="auto"/>
          </w:tcPr>
          <w:p w14:paraId="29B4EA11" w14:textId="77777777" w:rsidR="008064D1" w:rsidRPr="008064D1" w:rsidRDefault="00050805" w:rsidP="00957F67">
            <w:pPr>
              <w:spacing w:before="120" w:after="120"/>
              <w:rPr>
                <w:rFonts w:ascii="Arial" w:hAnsi="Arial" w:cs="Arial"/>
                <w:b/>
                <w:sz w:val="22"/>
                <w:szCs w:val="22"/>
              </w:rPr>
            </w:pPr>
            <w:r>
              <w:rPr>
                <w:rFonts w:ascii="Arial" w:hAnsi="Arial" w:cs="Arial"/>
                <w:b/>
                <w:sz w:val="22"/>
                <w:szCs w:val="22"/>
              </w:rPr>
              <w:t>6</w:t>
            </w:r>
          </w:p>
        </w:tc>
      </w:tr>
      <w:tr w:rsidR="008064D1" w:rsidRPr="008064D1" w14:paraId="694A278E" w14:textId="77777777" w:rsidTr="00957F67">
        <w:tc>
          <w:tcPr>
            <w:tcW w:w="1242" w:type="dxa"/>
            <w:shd w:val="clear" w:color="auto" w:fill="auto"/>
          </w:tcPr>
          <w:p w14:paraId="1B87E3DE" w14:textId="77777777" w:rsidR="008064D1" w:rsidRPr="008064D1" w:rsidRDefault="00BE7CB3" w:rsidP="00957F67">
            <w:pPr>
              <w:spacing w:before="120" w:after="120"/>
              <w:rPr>
                <w:rFonts w:ascii="Arial" w:hAnsi="Arial" w:cs="Arial"/>
                <w:sz w:val="22"/>
                <w:szCs w:val="22"/>
              </w:rPr>
            </w:pPr>
            <w:r>
              <w:rPr>
                <w:rFonts w:ascii="Arial" w:hAnsi="Arial" w:cs="Arial"/>
                <w:sz w:val="22"/>
                <w:szCs w:val="22"/>
              </w:rPr>
              <w:t>6</w:t>
            </w:r>
          </w:p>
        </w:tc>
        <w:tc>
          <w:tcPr>
            <w:tcW w:w="6379" w:type="dxa"/>
            <w:shd w:val="clear" w:color="auto" w:fill="auto"/>
          </w:tcPr>
          <w:p w14:paraId="67DE0AA4"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 xml:space="preserve">Scheme of Control </w:t>
            </w:r>
          </w:p>
        </w:tc>
        <w:tc>
          <w:tcPr>
            <w:tcW w:w="1621" w:type="dxa"/>
            <w:shd w:val="clear" w:color="auto" w:fill="auto"/>
          </w:tcPr>
          <w:p w14:paraId="75697EEC" w14:textId="77777777" w:rsidR="008064D1" w:rsidRPr="008064D1" w:rsidRDefault="005C7B2E" w:rsidP="00957F67">
            <w:pPr>
              <w:spacing w:before="120" w:after="120"/>
              <w:rPr>
                <w:rFonts w:ascii="Arial" w:hAnsi="Arial" w:cs="Arial"/>
                <w:b/>
                <w:sz w:val="22"/>
                <w:szCs w:val="22"/>
              </w:rPr>
            </w:pPr>
            <w:r>
              <w:rPr>
                <w:rFonts w:ascii="Arial" w:hAnsi="Arial" w:cs="Arial"/>
                <w:b/>
                <w:sz w:val="22"/>
                <w:szCs w:val="22"/>
              </w:rPr>
              <w:t>7</w:t>
            </w:r>
          </w:p>
        </w:tc>
      </w:tr>
      <w:tr w:rsidR="008064D1" w:rsidRPr="008064D1" w14:paraId="70F71DEF" w14:textId="77777777" w:rsidTr="00957F67">
        <w:tc>
          <w:tcPr>
            <w:tcW w:w="1242" w:type="dxa"/>
            <w:shd w:val="clear" w:color="auto" w:fill="auto"/>
          </w:tcPr>
          <w:p w14:paraId="109B8484" w14:textId="77777777" w:rsidR="008064D1" w:rsidRPr="008064D1" w:rsidRDefault="00BE7CB3" w:rsidP="00957F67">
            <w:pPr>
              <w:spacing w:before="120" w:after="120"/>
              <w:rPr>
                <w:rFonts w:ascii="Arial" w:hAnsi="Arial" w:cs="Arial"/>
                <w:sz w:val="22"/>
                <w:szCs w:val="22"/>
              </w:rPr>
            </w:pPr>
            <w:r>
              <w:rPr>
                <w:rFonts w:ascii="Arial" w:hAnsi="Arial" w:cs="Arial"/>
                <w:sz w:val="22"/>
                <w:szCs w:val="22"/>
              </w:rPr>
              <w:t>7</w:t>
            </w:r>
          </w:p>
        </w:tc>
        <w:tc>
          <w:tcPr>
            <w:tcW w:w="6379" w:type="dxa"/>
            <w:shd w:val="clear" w:color="auto" w:fill="auto"/>
          </w:tcPr>
          <w:p w14:paraId="4EA0940B"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Record Keeping</w:t>
            </w:r>
          </w:p>
        </w:tc>
        <w:tc>
          <w:tcPr>
            <w:tcW w:w="1621" w:type="dxa"/>
            <w:shd w:val="clear" w:color="auto" w:fill="auto"/>
          </w:tcPr>
          <w:p w14:paraId="2B2B7304" w14:textId="77777777" w:rsidR="008064D1" w:rsidRPr="008064D1" w:rsidRDefault="005C7B2E" w:rsidP="00957F67">
            <w:pPr>
              <w:spacing w:before="120" w:after="120"/>
              <w:rPr>
                <w:rFonts w:ascii="Arial" w:hAnsi="Arial" w:cs="Arial"/>
                <w:b/>
                <w:sz w:val="22"/>
                <w:szCs w:val="22"/>
              </w:rPr>
            </w:pPr>
            <w:r>
              <w:rPr>
                <w:rFonts w:ascii="Arial" w:hAnsi="Arial" w:cs="Arial"/>
                <w:b/>
                <w:sz w:val="22"/>
                <w:szCs w:val="22"/>
              </w:rPr>
              <w:t>9</w:t>
            </w:r>
          </w:p>
        </w:tc>
      </w:tr>
      <w:tr w:rsidR="008064D1" w:rsidRPr="008064D1" w14:paraId="1C785E04" w14:textId="77777777" w:rsidTr="00957F67">
        <w:tc>
          <w:tcPr>
            <w:tcW w:w="1242" w:type="dxa"/>
            <w:shd w:val="clear" w:color="auto" w:fill="auto"/>
          </w:tcPr>
          <w:p w14:paraId="44B0A208" w14:textId="77777777" w:rsidR="008064D1" w:rsidRPr="008064D1" w:rsidRDefault="00BE7CB3" w:rsidP="00957F67">
            <w:pPr>
              <w:spacing w:before="120" w:after="120"/>
              <w:rPr>
                <w:rFonts w:ascii="Arial" w:hAnsi="Arial" w:cs="Arial"/>
                <w:sz w:val="22"/>
                <w:szCs w:val="22"/>
              </w:rPr>
            </w:pPr>
            <w:r>
              <w:rPr>
                <w:rFonts w:ascii="Arial" w:hAnsi="Arial" w:cs="Arial"/>
                <w:sz w:val="22"/>
                <w:szCs w:val="22"/>
              </w:rPr>
              <w:t>8</w:t>
            </w:r>
          </w:p>
        </w:tc>
        <w:tc>
          <w:tcPr>
            <w:tcW w:w="6379" w:type="dxa"/>
            <w:shd w:val="clear" w:color="auto" w:fill="auto"/>
          </w:tcPr>
          <w:p w14:paraId="6F750DFF"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Microbiological testing</w:t>
            </w:r>
          </w:p>
        </w:tc>
        <w:tc>
          <w:tcPr>
            <w:tcW w:w="1621" w:type="dxa"/>
            <w:shd w:val="clear" w:color="auto" w:fill="auto"/>
          </w:tcPr>
          <w:p w14:paraId="089009E4" w14:textId="77777777" w:rsidR="008064D1" w:rsidRPr="008064D1" w:rsidRDefault="005C7B2E" w:rsidP="00957F67">
            <w:pPr>
              <w:spacing w:before="120" w:after="120"/>
              <w:rPr>
                <w:rFonts w:ascii="Arial" w:hAnsi="Arial" w:cs="Arial"/>
                <w:b/>
                <w:sz w:val="22"/>
                <w:szCs w:val="22"/>
              </w:rPr>
            </w:pPr>
            <w:r>
              <w:rPr>
                <w:rFonts w:ascii="Arial" w:hAnsi="Arial" w:cs="Arial"/>
                <w:b/>
                <w:sz w:val="22"/>
                <w:szCs w:val="22"/>
              </w:rPr>
              <w:t>9</w:t>
            </w:r>
          </w:p>
        </w:tc>
      </w:tr>
      <w:tr w:rsidR="008064D1" w:rsidRPr="008064D1" w14:paraId="4CD2C340" w14:textId="77777777" w:rsidTr="00957F67">
        <w:tc>
          <w:tcPr>
            <w:tcW w:w="1242" w:type="dxa"/>
            <w:shd w:val="clear" w:color="auto" w:fill="auto"/>
          </w:tcPr>
          <w:p w14:paraId="42124560" w14:textId="77777777" w:rsidR="008064D1" w:rsidRPr="008064D1" w:rsidRDefault="00BE7CB3" w:rsidP="00957F67">
            <w:pPr>
              <w:spacing w:before="120" w:after="120"/>
              <w:rPr>
                <w:rFonts w:ascii="Arial" w:hAnsi="Arial" w:cs="Arial"/>
                <w:sz w:val="22"/>
                <w:szCs w:val="22"/>
              </w:rPr>
            </w:pPr>
            <w:r>
              <w:rPr>
                <w:rFonts w:ascii="Arial" w:hAnsi="Arial" w:cs="Arial"/>
                <w:sz w:val="22"/>
                <w:szCs w:val="22"/>
              </w:rPr>
              <w:t>9</w:t>
            </w:r>
          </w:p>
        </w:tc>
        <w:tc>
          <w:tcPr>
            <w:tcW w:w="6379" w:type="dxa"/>
            <w:shd w:val="clear" w:color="auto" w:fill="auto"/>
          </w:tcPr>
          <w:p w14:paraId="11E27DEA"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Remedial Actions</w:t>
            </w:r>
          </w:p>
        </w:tc>
        <w:tc>
          <w:tcPr>
            <w:tcW w:w="1621" w:type="dxa"/>
            <w:shd w:val="clear" w:color="auto" w:fill="auto"/>
          </w:tcPr>
          <w:p w14:paraId="34BD2DED" w14:textId="77777777" w:rsidR="008064D1" w:rsidRPr="008064D1" w:rsidRDefault="005C7B2E" w:rsidP="00957F67">
            <w:pPr>
              <w:spacing w:before="120" w:after="120"/>
              <w:rPr>
                <w:rFonts w:ascii="Arial" w:hAnsi="Arial" w:cs="Arial"/>
                <w:b/>
                <w:sz w:val="22"/>
                <w:szCs w:val="22"/>
              </w:rPr>
            </w:pPr>
            <w:r>
              <w:rPr>
                <w:rFonts w:ascii="Arial" w:hAnsi="Arial" w:cs="Arial"/>
                <w:b/>
                <w:sz w:val="22"/>
                <w:szCs w:val="22"/>
              </w:rPr>
              <w:t>9</w:t>
            </w:r>
          </w:p>
        </w:tc>
      </w:tr>
      <w:tr w:rsidR="008064D1" w:rsidRPr="008064D1" w14:paraId="6CA99329" w14:textId="77777777" w:rsidTr="00957F67">
        <w:tc>
          <w:tcPr>
            <w:tcW w:w="1242" w:type="dxa"/>
            <w:shd w:val="clear" w:color="auto" w:fill="auto"/>
          </w:tcPr>
          <w:p w14:paraId="5D369756" w14:textId="77777777" w:rsidR="008064D1" w:rsidRPr="008064D1" w:rsidRDefault="00BE7CB3" w:rsidP="00957F67">
            <w:pPr>
              <w:spacing w:before="120" w:after="120"/>
              <w:rPr>
                <w:rFonts w:ascii="Arial" w:hAnsi="Arial" w:cs="Arial"/>
                <w:sz w:val="22"/>
                <w:szCs w:val="22"/>
              </w:rPr>
            </w:pPr>
            <w:r>
              <w:rPr>
                <w:rFonts w:ascii="Arial" w:hAnsi="Arial" w:cs="Arial"/>
                <w:sz w:val="22"/>
                <w:szCs w:val="22"/>
              </w:rPr>
              <w:t>10</w:t>
            </w:r>
          </w:p>
        </w:tc>
        <w:tc>
          <w:tcPr>
            <w:tcW w:w="6379" w:type="dxa"/>
            <w:shd w:val="clear" w:color="auto" w:fill="auto"/>
          </w:tcPr>
          <w:p w14:paraId="34A458C0"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Incident Plan</w:t>
            </w:r>
          </w:p>
        </w:tc>
        <w:tc>
          <w:tcPr>
            <w:tcW w:w="1621" w:type="dxa"/>
            <w:shd w:val="clear" w:color="auto" w:fill="auto"/>
          </w:tcPr>
          <w:p w14:paraId="446DE71A" w14:textId="77777777" w:rsidR="008064D1" w:rsidRPr="008064D1" w:rsidRDefault="005C7B2E" w:rsidP="00957F67">
            <w:pPr>
              <w:spacing w:before="120" w:after="120"/>
              <w:rPr>
                <w:rFonts w:ascii="Arial" w:hAnsi="Arial" w:cs="Arial"/>
                <w:b/>
                <w:sz w:val="22"/>
                <w:szCs w:val="22"/>
              </w:rPr>
            </w:pPr>
            <w:r>
              <w:rPr>
                <w:rFonts w:ascii="Arial" w:hAnsi="Arial" w:cs="Arial"/>
                <w:b/>
                <w:sz w:val="22"/>
                <w:szCs w:val="22"/>
              </w:rPr>
              <w:t>10</w:t>
            </w:r>
          </w:p>
        </w:tc>
      </w:tr>
      <w:tr w:rsidR="004333D9" w:rsidRPr="008064D1" w14:paraId="2A3075FF" w14:textId="77777777" w:rsidTr="00957F67">
        <w:tc>
          <w:tcPr>
            <w:tcW w:w="1242" w:type="dxa"/>
            <w:shd w:val="clear" w:color="auto" w:fill="auto"/>
          </w:tcPr>
          <w:p w14:paraId="4737E36C" w14:textId="77777777" w:rsidR="004333D9" w:rsidRPr="008064D1" w:rsidRDefault="004333D9" w:rsidP="00957F67">
            <w:pPr>
              <w:spacing w:before="120" w:after="120"/>
              <w:rPr>
                <w:rFonts w:ascii="Arial" w:hAnsi="Arial" w:cs="Arial"/>
                <w:sz w:val="22"/>
                <w:szCs w:val="22"/>
              </w:rPr>
            </w:pPr>
            <w:r>
              <w:rPr>
                <w:rFonts w:ascii="Arial" w:hAnsi="Arial" w:cs="Arial"/>
                <w:sz w:val="22"/>
                <w:szCs w:val="22"/>
              </w:rPr>
              <w:t>1</w:t>
            </w:r>
            <w:r w:rsidR="00BE7CB3">
              <w:rPr>
                <w:rFonts w:ascii="Arial" w:hAnsi="Arial" w:cs="Arial"/>
                <w:sz w:val="22"/>
                <w:szCs w:val="22"/>
              </w:rPr>
              <w:t>1</w:t>
            </w:r>
          </w:p>
        </w:tc>
        <w:tc>
          <w:tcPr>
            <w:tcW w:w="6379" w:type="dxa"/>
            <w:shd w:val="clear" w:color="auto" w:fill="auto"/>
          </w:tcPr>
          <w:p w14:paraId="07AD5C2A" w14:textId="77777777" w:rsidR="004333D9" w:rsidRPr="008064D1" w:rsidRDefault="004333D9" w:rsidP="00957F67">
            <w:pPr>
              <w:spacing w:before="120" w:after="120"/>
              <w:rPr>
                <w:rFonts w:ascii="Arial" w:hAnsi="Arial" w:cs="Arial"/>
                <w:b/>
                <w:sz w:val="22"/>
                <w:szCs w:val="22"/>
              </w:rPr>
            </w:pPr>
            <w:r>
              <w:rPr>
                <w:rFonts w:ascii="Arial" w:hAnsi="Arial" w:cs="Arial"/>
                <w:b/>
                <w:sz w:val="22"/>
                <w:szCs w:val="22"/>
              </w:rPr>
              <w:t>Actions in response to partial of full system shut down</w:t>
            </w:r>
          </w:p>
        </w:tc>
        <w:tc>
          <w:tcPr>
            <w:tcW w:w="1621" w:type="dxa"/>
            <w:shd w:val="clear" w:color="auto" w:fill="auto"/>
          </w:tcPr>
          <w:p w14:paraId="735DA4F4" w14:textId="77777777" w:rsidR="004333D9" w:rsidRPr="008064D1" w:rsidRDefault="005C7B2E" w:rsidP="00957F67">
            <w:pPr>
              <w:spacing w:before="120" w:after="120"/>
              <w:rPr>
                <w:rFonts w:ascii="Arial" w:hAnsi="Arial" w:cs="Arial"/>
                <w:b/>
                <w:sz w:val="22"/>
                <w:szCs w:val="22"/>
              </w:rPr>
            </w:pPr>
            <w:r>
              <w:rPr>
                <w:rFonts w:ascii="Arial" w:hAnsi="Arial" w:cs="Arial"/>
                <w:b/>
                <w:sz w:val="22"/>
                <w:szCs w:val="22"/>
              </w:rPr>
              <w:t>11</w:t>
            </w:r>
          </w:p>
        </w:tc>
      </w:tr>
      <w:tr w:rsidR="008064D1" w:rsidRPr="008064D1" w14:paraId="11FF810D" w14:textId="77777777" w:rsidTr="00957F67">
        <w:tc>
          <w:tcPr>
            <w:tcW w:w="1242" w:type="dxa"/>
            <w:shd w:val="clear" w:color="auto" w:fill="auto"/>
          </w:tcPr>
          <w:p w14:paraId="4B73E586" w14:textId="77777777" w:rsidR="008064D1" w:rsidRPr="008064D1" w:rsidRDefault="008064D1" w:rsidP="00957F67">
            <w:pPr>
              <w:spacing w:before="120" w:after="120"/>
              <w:rPr>
                <w:rFonts w:ascii="Arial" w:hAnsi="Arial" w:cs="Arial"/>
                <w:sz w:val="22"/>
                <w:szCs w:val="22"/>
              </w:rPr>
            </w:pPr>
            <w:r w:rsidRPr="008064D1">
              <w:rPr>
                <w:rFonts w:ascii="Arial" w:hAnsi="Arial" w:cs="Arial"/>
                <w:sz w:val="22"/>
                <w:szCs w:val="22"/>
              </w:rPr>
              <w:t>1</w:t>
            </w:r>
            <w:r w:rsidR="00BE7CB3">
              <w:rPr>
                <w:rFonts w:ascii="Arial" w:hAnsi="Arial" w:cs="Arial"/>
                <w:sz w:val="22"/>
                <w:szCs w:val="22"/>
              </w:rPr>
              <w:t>2</w:t>
            </w:r>
          </w:p>
        </w:tc>
        <w:tc>
          <w:tcPr>
            <w:tcW w:w="6379" w:type="dxa"/>
            <w:shd w:val="clear" w:color="auto" w:fill="auto"/>
          </w:tcPr>
          <w:p w14:paraId="16E8F1DD"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Forms/Templates</w:t>
            </w:r>
          </w:p>
        </w:tc>
        <w:tc>
          <w:tcPr>
            <w:tcW w:w="1621" w:type="dxa"/>
            <w:shd w:val="clear" w:color="auto" w:fill="auto"/>
          </w:tcPr>
          <w:p w14:paraId="7A622172"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1</w:t>
            </w:r>
            <w:r w:rsidR="005C7B2E">
              <w:rPr>
                <w:rFonts w:ascii="Arial" w:hAnsi="Arial" w:cs="Arial"/>
                <w:b/>
                <w:sz w:val="22"/>
                <w:szCs w:val="22"/>
              </w:rPr>
              <w:t>1</w:t>
            </w:r>
          </w:p>
        </w:tc>
      </w:tr>
      <w:tr w:rsidR="008064D1" w:rsidRPr="008064D1" w14:paraId="432D4623" w14:textId="77777777" w:rsidTr="00957F67">
        <w:tc>
          <w:tcPr>
            <w:tcW w:w="1242" w:type="dxa"/>
            <w:shd w:val="clear" w:color="auto" w:fill="auto"/>
          </w:tcPr>
          <w:p w14:paraId="39F18D26" w14:textId="77777777" w:rsidR="008064D1" w:rsidRPr="008064D1" w:rsidRDefault="008064D1" w:rsidP="00957F67">
            <w:pPr>
              <w:spacing w:before="120" w:after="120"/>
              <w:rPr>
                <w:rFonts w:ascii="Arial" w:hAnsi="Arial" w:cs="Arial"/>
                <w:sz w:val="22"/>
                <w:szCs w:val="22"/>
              </w:rPr>
            </w:pPr>
            <w:r w:rsidRPr="008064D1">
              <w:rPr>
                <w:rFonts w:ascii="Arial" w:hAnsi="Arial" w:cs="Arial"/>
                <w:sz w:val="22"/>
                <w:szCs w:val="22"/>
              </w:rPr>
              <w:t>1</w:t>
            </w:r>
            <w:r w:rsidR="00BE7CB3">
              <w:rPr>
                <w:rFonts w:ascii="Arial" w:hAnsi="Arial" w:cs="Arial"/>
                <w:sz w:val="22"/>
                <w:szCs w:val="22"/>
              </w:rPr>
              <w:t>3</w:t>
            </w:r>
          </w:p>
        </w:tc>
        <w:tc>
          <w:tcPr>
            <w:tcW w:w="6379" w:type="dxa"/>
            <w:shd w:val="clear" w:color="auto" w:fill="auto"/>
          </w:tcPr>
          <w:p w14:paraId="70C98277"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Associated Documents</w:t>
            </w:r>
          </w:p>
        </w:tc>
        <w:tc>
          <w:tcPr>
            <w:tcW w:w="1621" w:type="dxa"/>
            <w:shd w:val="clear" w:color="auto" w:fill="auto"/>
          </w:tcPr>
          <w:p w14:paraId="46335038" w14:textId="77777777" w:rsidR="008064D1" w:rsidRPr="008064D1" w:rsidRDefault="008064D1" w:rsidP="00957F67">
            <w:pPr>
              <w:spacing w:before="120" w:after="120"/>
              <w:rPr>
                <w:rFonts w:ascii="Arial" w:hAnsi="Arial" w:cs="Arial"/>
                <w:b/>
                <w:sz w:val="22"/>
                <w:szCs w:val="22"/>
              </w:rPr>
            </w:pPr>
            <w:r w:rsidRPr="008064D1">
              <w:rPr>
                <w:rFonts w:ascii="Arial" w:hAnsi="Arial" w:cs="Arial"/>
                <w:b/>
                <w:sz w:val="22"/>
                <w:szCs w:val="22"/>
              </w:rPr>
              <w:t>1</w:t>
            </w:r>
            <w:r w:rsidR="005C7B2E">
              <w:rPr>
                <w:rFonts w:ascii="Arial" w:hAnsi="Arial" w:cs="Arial"/>
                <w:b/>
                <w:sz w:val="22"/>
                <w:szCs w:val="22"/>
              </w:rPr>
              <w:t>1</w:t>
            </w:r>
          </w:p>
        </w:tc>
      </w:tr>
    </w:tbl>
    <w:p w14:paraId="29D6B04F" w14:textId="77777777" w:rsidR="008064D1" w:rsidRPr="008064D1" w:rsidRDefault="008064D1" w:rsidP="008064D1">
      <w:pPr>
        <w:spacing w:before="120" w:after="240"/>
        <w:rPr>
          <w:rFonts w:ascii="Arial" w:hAnsi="Arial" w:cs="Arial"/>
          <w:b/>
          <w:sz w:val="22"/>
          <w:szCs w:val="22"/>
        </w:rPr>
      </w:pPr>
      <w:r w:rsidRPr="008064D1">
        <w:rPr>
          <w:rFonts w:ascii="Arial" w:hAnsi="Arial" w:cs="Arial"/>
          <w:b/>
          <w:sz w:val="22"/>
          <w:szCs w:val="22"/>
        </w:rPr>
        <w:t xml:space="preserve"> </w:t>
      </w:r>
    </w:p>
    <w:p w14:paraId="2DBF0D7D" w14:textId="77777777" w:rsidR="008064D1" w:rsidRPr="008064D1" w:rsidRDefault="008064D1" w:rsidP="00BD75EA">
      <w:pPr>
        <w:rPr>
          <w:rFonts w:ascii="Arial" w:hAnsi="Arial" w:cs="Arial"/>
          <w:sz w:val="22"/>
          <w:szCs w:val="22"/>
        </w:rPr>
      </w:pPr>
    </w:p>
    <w:p w14:paraId="6B62F1B3" w14:textId="77777777" w:rsidR="008064D1" w:rsidRPr="008064D1" w:rsidRDefault="008064D1" w:rsidP="00BD75EA">
      <w:pPr>
        <w:rPr>
          <w:rFonts w:ascii="Arial" w:hAnsi="Arial" w:cs="Arial"/>
          <w:sz w:val="22"/>
          <w:szCs w:val="22"/>
        </w:rPr>
      </w:pPr>
    </w:p>
    <w:p w14:paraId="02F2C34E" w14:textId="77777777" w:rsidR="008064D1" w:rsidRPr="008064D1" w:rsidRDefault="008064D1" w:rsidP="00BD75EA">
      <w:pPr>
        <w:rPr>
          <w:rFonts w:ascii="Arial" w:hAnsi="Arial" w:cs="Arial"/>
          <w:sz w:val="22"/>
          <w:szCs w:val="22"/>
        </w:rPr>
      </w:pPr>
    </w:p>
    <w:p w14:paraId="680A4E5D" w14:textId="77777777" w:rsidR="008064D1" w:rsidRPr="008064D1" w:rsidRDefault="008064D1" w:rsidP="00BD75EA">
      <w:pPr>
        <w:rPr>
          <w:rFonts w:ascii="Arial" w:hAnsi="Arial" w:cs="Arial"/>
          <w:sz w:val="22"/>
          <w:szCs w:val="22"/>
        </w:rPr>
      </w:pPr>
    </w:p>
    <w:p w14:paraId="19219836" w14:textId="77777777" w:rsidR="008064D1" w:rsidRPr="008064D1" w:rsidRDefault="008064D1" w:rsidP="00BD75EA">
      <w:pPr>
        <w:rPr>
          <w:rFonts w:ascii="Arial" w:hAnsi="Arial" w:cs="Arial"/>
          <w:sz w:val="22"/>
          <w:szCs w:val="22"/>
        </w:rPr>
      </w:pPr>
    </w:p>
    <w:p w14:paraId="296FEF7D" w14:textId="77777777" w:rsidR="008064D1" w:rsidRPr="008064D1" w:rsidRDefault="008064D1" w:rsidP="00BD75EA">
      <w:pPr>
        <w:rPr>
          <w:rFonts w:ascii="Arial" w:hAnsi="Arial" w:cs="Arial"/>
          <w:sz w:val="22"/>
          <w:szCs w:val="22"/>
        </w:rPr>
      </w:pPr>
    </w:p>
    <w:p w14:paraId="7194DBDC" w14:textId="77777777" w:rsidR="008064D1" w:rsidRPr="008064D1" w:rsidRDefault="008064D1" w:rsidP="00BD75EA">
      <w:pPr>
        <w:rPr>
          <w:rFonts w:ascii="Arial" w:hAnsi="Arial" w:cs="Arial"/>
          <w:sz w:val="22"/>
          <w:szCs w:val="22"/>
        </w:rPr>
      </w:pPr>
    </w:p>
    <w:p w14:paraId="769D0D3C" w14:textId="77777777" w:rsidR="008064D1" w:rsidRPr="008064D1" w:rsidRDefault="008064D1" w:rsidP="00BD75EA">
      <w:pPr>
        <w:rPr>
          <w:rFonts w:ascii="Arial" w:hAnsi="Arial" w:cs="Arial"/>
          <w:sz w:val="22"/>
          <w:szCs w:val="22"/>
        </w:rPr>
      </w:pPr>
    </w:p>
    <w:p w14:paraId="54CD245A" w14:textId="77777777" w:rsidR="008064D1" w:rsidRPr="008064D1" w:rsidRDefault="008064D1" w:rsidP="00BD75EA">
      <w:pPr>
        <w:rPr>
          <w:rFonts w:ascii="Arial" w:hAnsi="Arial" w:cs="Arial"/>
          <w:sz w:val="22"/>
          <w:szCs w:val="22"/>
        </w:rPr>
      </w:pPr>
    </w:p>
    <w:p w14:paraId="1231BE67" w14:textId="77777777" w:rsidR="008064D1" w:rsidRPr="008064D1" w:rsidRDefault="008064D1" w:rsidP="00BD75EA">
      <w:pPr>
        <w:rPr>
          <w:rFonts w:ascii="Arial" w:hAnsi="Arial" w:cs="Arial"/>
          <w:sz w:val="22"/>
          <w:szCs w:val="22"/>
        </w:rPr>
      </w:pPr>
    </w:p>
    <w:p w14:paraId="36FEB5B0" w14:textId="77777777" w:rsidR="008064D1" w:rsidRPr="008064D1" w:rsidRDefault="008064D1" w:rsidP="00BD75EA">
      <w:pPr>
        <w:rPr>
          <w:rFonts w:ascii="Arial" w:hAnsi="Arial" w:cs="Arial"/>
          <w:sz w:val="22"/>
          <w:szCs w:val="22"/>
        </w:rPr>
      </w:pPr>
    </w:p>
    <w:p w14:paraId="30D7AA69" w14:textId="77777777" w:rsidR="008064D1" w:rsidRPr="008064D1" w:rsidRDefault="008064D1" w:rsidP="00BD75EA">
      <w:pPr>
        <w:rPr>
          <w:rFonts w:ascii="Arial" w:hAnsi="Arial" w:cs="Arial"/>
          <w:sz w:val="22"/>
          <w:szCs w:val="22"/>
        </w:rPr>
      </w:pPr>
    </w:p>
    <w:p w14:paraId="7196D064" w14:textId="77777777" w:rsidR="008064D1" w:rsidRPr="008064D1" w:rsidRDefault="008064D1" w:rsidP="00BD75EA">
      <w:pPr>
        <w:rPr>
          <w:rFonts w:ascii="Arial" w:hAnsi="Arial" w:cs="Arial"/>
          <w:sz w:val="22"/>
          <w:szCs w:val="22"/>
        </w:rPr>
      </w:pPr>
    </w:p>
    <w:p w14:paraId="34FF1C98" w14:textId="77777777" w:rsidR="008064D1" w:rsidRPr="008064D1" w:rsidRDefault="008064D1" w:rsidP="00BD75EA">
      <w:pPr>
        <w:rPr>
          <w:rFonts w:ascii="Arial" w:hAnsi="Arial" w:cs="Arial"/>
          <w:sz w:val="22"/>
          <w:szCs w:val="22"/>
        </w:rPr>
      </w:pPr>
    </w:p>
    <w:p w14:paraId="6D072C0D" w14:textId="77777777" w:rsidR="008064D1" w:rsidRPr="008064D1" w:rsidRDefault="008064D1" w:rsidP="00BD75EA">
      <w:pPr>
        <w:rPr>
          <w:rFonts w:ascii="Arial" w:hAnsi="Arial" w:cs="Arial"/>
          <w:sz w:val="22"/>
          <w:szCs w:val="22"/>
        </w:rPr>
      </w:pPr>
    </w:p>
    <w:p w14:paraId="48A21919" w14:textId="77777777" w:rsidR="008064D1" w:rsidRPr="008064D1" w:rsidRDefault="008064D1" w:rsidP="00BD75EA">
      <w:pPr>
        <w:rPr>
          <w:rFonts w:ascii="Arial" w:hAnsi="Arial" w:cs="Arial"/>
          <w:sz w:val="22"/>
          <w:szCs w:val="22"/>
        </w:rPr>
      </w:pPr>
    </w:p>
    <w:p w14:paraId="6BD18F9B" w14:textId="77777777" w:rsidR="008064D1" w:rsidRPr="008064D1" w:rsidRDefault="008064D1" w:rsidP="00BD75EA">
      <w:pPr>
        <w:rPr>
          <w:rFonts w:ascii="Arial" w:hAnsi="Arial" w:cs="Arial"/>
          <w:sz w:val="22"/>
          <w:szCs w:val="22"/>
        </w:rPr>
      </w:pPr>
    </w:p>
    <w:p w14:paraId="238601FE" w14:textId="77777777" w:rsidR="008064D1" w:rsidRPr="008064D1" w:rsidRDefault="008064D1" w:rsidP="00BD75EA">
      <w:pPr>
        <w:rPr>
          <w:rFonts w:ascii="Arial" w:hAnsi="Arial" w:cs="Arial"/>
          <w:sz w:val="22"/>
          <w:szCs w:val="22"/>
        </w:rPr>
      </w:pPr>
    </w:p>
    <w:p w14:paraId="0F3CABC7" w14:textId="77777777" w:rsidR="008064D1" w:rsidRPr="008064D1" w:rsidRDefault="008064D1" w:rsidP="00BD75EA">
      <w:pPr>
        <w:rPr>
          <w:rFonts w:ascii="Arial" w:hAnsi="Arial" w:cs="Arial"/>
          <w:sz w:val="22"/>
          <w:szCs w:val="22"/>
        </w:rPr>
      </w:pPr>
    </w:p>
    <w:p w14:paraId="5B08B5D1" w14:textId="77777777" w:rsidR="008064D1" w:rsidRPr="008064D1" w:rsidRDefault="008064D1" w:rsidP="00BD75EA">
      <w:pPr>
        <w:rPr>
          <w:rFonts w:ascii="Arial" w:hAnsi="Arial" w:cs="Arial"/>
          <w:sz w:val="22"/>
          <w:szCs w:val="22"/>
        </w:rPr>
      </w:pPr>
    </w:p>
    <w:p w14:paraId="426690FC" w14:textId="77777777" w:rsidR="008064D1" w:rsidRPr="008064D1" w:rsidRDefault="008064D1" w:rsidP="008064D1">
      <w:pPr>
        <w:pStyle w:val="ListParagraph"/>
        <w:numPr>
          <w:ilvl w:val="0"/>
          <w:numId w:val="24"/>
        </w:numPr>
        <w:tabs>
          <w:tab w:val="left" w:pos="284"/>
        </w:tabs>
        <w:spacing w:before="120" w:after="240"/>
        <w:ind w:left="284" w:hanging="284"/>
        <w:rPr>
          <w:rFonts w:ascii="Arial" w:eastAsia="Times New Roman" w:hAnsi="Arial" w:cs="Arial"/>
          <w:b/>
          <w:sz w:val="22"/>
          <w:szCs w:val="22"/>
        </w:rPr>
      </w:pPr>
      <w:r w:rsidRPr="008064D1">
        <w:rPr>
          <w:rFonts w:ascii="Arial" w:eastAsia="Times New Roman" w:hAnsi="Arial" w:cs="Arial"/>
          <w:b/>
          <w:sz w:val="22"/>
          <w:szCs w:val="22"/>
        </w:rPr>
        <w:t>Purpose</w:t>
      </w:r>
    </w:p>
    <w:p w14:paraId="25CF0CC2"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 xml:space="preserve">The purpose of this document is to detail the site-specific written scheme for </w:t>
      </w:r>
      <w:r w:rsidR="00050805">
        <w:rPr>
          <w:rFonts w:ascii="Arial" w:eastAsia="Times New Roman" w:hAnsi="Arial" w:cs="Arial"/>
          <w:sz w:val="22"/>
          <w:szCs w:val="22"/>
        </w:rPr>
        <w:t>Coast House.</w:t>
      </w:r>
    </w:p>
    <w:p w14:paraId="5BDA29DB" w14:textId="77777777" w:rsidR="008064D1" w:rsidRPr="008064D1" w:rsidRDefault="008064D1" w:rsidP="008064D1">
      <w:pPr>
        <w:pStyle w:val="ListParagraph"/>
        <w:numPr>
          <w:ilvl w:val="0"/>
          <w:numId w:val="24"/>
        </w:numPr>
        <w:tabs>
          <w:tab w:val="left" w:pos="284"/>
        </w:tabs>
        <w:spacing w:before="120" w:after="240"/>
        <w:ind w:left="284" w:hanging="284"/>
        <w:rPr>
          <w:rFonts w:ascii="Arial" w:eastAsia="Times New Roman" w:hAnsi="Arial" w:cs="Arial"/>
          <w:b/>
          <w:sz w:val="22"/>
          <w:szCs w:val="22"/>
        </w:rPr>
      </w:pPr>
      <w:r w:rsidRPr="008064D1">
        <w:rPr>
          <w:rFonts w:ascii="Arial" w:eastAsia="Times New Roman" w:hAnsi="Arial" w:cs="Arial"/>
          <w:b/>
          <w:sz w:val="22"/>
          <w:szCs w:val="22"/>
        </w:rPr>
        <w:t>Scope</w:t>
      </w:r>
    </w:p>
    <w:p w14:paraId="38530D9D"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 xml:space="preserve">This written scheme covers the domestic water system only within the property. There is no risk linked with any close systems in the property and therefore this has not been included in the scope. </w:t>
      </w:r>
    </w:p>
    <w:p w14:paraId="7AD2D902" w14:textId="77777777" w:rsidR="008064D1" w:rsidRPr="008064D1" w:rsidRDefault="008064D1" w:rsidP="008064D1">
      <w:pPr>
        <w:pStyle w:val="ListParagraph"/>
        <w:numPr>
          <w:ilvl w:val="0"/>
          <w:numId w:val="24"/>
        </w:numPr>
        <w:tabs>
          <w:tab w:val="left" w:pos="284"/>
        </w:tabs>
        <w:spacing w:before="120" w:after="240"/>
        <w:ind w:left="284" w:hanging="284"/>
        <w:rPr>
          <w:rFonts w:ascii="Arial" w:eastAsia="Times New Roman" w:hAnsi="Arial" w:cs="Arial"/>
          <w:b/>
          <w:sz w:val="22"/>
          <w:szCs w:val="22"/>
        </w:rPr>
      </w:pPr>
      <w:r w:rsidRPr="008064D1">
        <w:rPr>
          <w:rFonts w:ascii="Arial" w:eastAsia="Times New Roman" w:hAnsi="Arial" w:cs="Arial"/>
          <w:b/>
          <w:sz w:val="22"/>
          <w:szCs w:val="22"/>
        </w:rPr>
        <w:t>Risk Assessment</w:t>
      </w:r>
    </w:p>
    <w:p w14:paraId="0C7FDDE5" w14:textId="77777777" w:rsidR="008064D1" w:rsidRPr="008064D1" w:rsidRDefault="008064D1" w:rsidP="008064D1">
      <w:pPr>
        <w:keepNext/>
        <w:spacing w:before="120" w:after="240"/>
        <w:outlineLvl w:val="0"/>
        <w:rPr>
          <w:rFonts w:ascii="Arial" w:hAnsi="Arial" w:cs="Arial"/>
          <w:sz w:val="22"/>
          <w:szCs w:val="22"/>
        </w:rPr>
      </w:pPr>
      <w:r w:rsidRPr="008064D1">
        <w:rPr>
          <w:rFonts w:ascii="Arial" w:hAnsi="Arial" w:cs="Arial"/>
          <w:sz w:val="22"/>
          <w:szCs w:val="22"/>
        </w:rPr>
        <w:t xml:space="preserve">The risk assessment and schematic diagram can be found in appendix one of this written scheme. All risk assessments for </w:t>
      </w:r>
      <w:r w:rsidR="00B873CA">
        <w:rPr>
          <w:rFonts w:ascii="Arial" w:hAnsi="Arial" w:cs="Arial"/>
          <w:sz w:val="22"/>
          <w:szCs w:val="22"/>
        </w:rPr>
        <w:t>believe housing</w:t>
      </w:r>
      <w:r w:rsidRPr="008064D1">
        <w:rPr>
          <w:rFonts w:ascii="Arial" w:hAnsi="Arial" w:cs="Arial"/>
          <w:sz w:val="22"/>
          <w:szCs w:val="22"/>
        </w:rPr>
        <w:t xml:space="preserve"> are completed by a Legionella Control Association registered company who have been selected through a full and proper procurement exercise. </w:t>
      </w:r>
    </w:p>
    <w:p w14:paraId="1E037990" w14:textId="1D7CA318" w:rsidR="008064D1" w:rsidRPr="008064D1" w:rsidRDefault="008064D1" w:rsidP="008064D1">
      <w:pPr>
        <w:keepNext/>
        <w:spacing w:before="120" w:after="240"/>
        <w:outlineLvl w:val="0"/>
        <w:rPr>
          <w:rFonts w:ascii="Arial" w:hAnsi="Arial" w:cs="Arial"/>
          <w:sz w:val="22"/>
          <w:szCs w:val="22"/>
        </w:rPr>
      </w:pPr>
      <w:r w:rsidRPr="008064D1">
        <w:rPr>
          <w:rFonts w:ascii="Arial" w:hAnsi="Arial" w:cs="Arial"/>
          <w:sz w:val="22"/>
          <w:szCs w:val="22"/>
        </w:rPr>
        <w:t xml:space="preserve">This risk assessment was carried out on the </w:t>
      </w:r>
      <w:r w:rsidR="00050805">
        <w:rPr>
          <w:rFonts w:ascii="Arial" w:hAnsi="Arial" w:cs="Arial"/>
          <w:sz w:val="22"/>
          <w:szCs w:val="22"/>
        </w:rPr>
        <w:t>17</w:t>
      </w:r>
      <w:r w:rsidR="00050805" w:rsidRPr="00E43758">
        <w:rPr>
          <w:rFonts w:ascii="Arial" w:hAnsi="Arial" w:cs="Arial"/>
          <w:sz w:val="22"/>
          <w:szCs w:val="22"/>
          <w:vertAlign w:val="superscript"/>
        </w:rPr>
        <w:t>th</w:t>
      </w:r>
      <w:r w:rsidR="00050805">
        <w:rPr>
          <w:rFonts w:ascii="Arial" w:hAnsi="Arial" w:cs="Arial"/>
          <w:sz w:val="22"/>
          <w:szCs w:val="22"/>
        </w:rPr>
        <w:t xml:space="preserve"> February 202</w:t>
      </w:r>
      <w:r w:rsidR="00821C9D">
        <w:rPr>
          <w:rFonts w:ascii="Arial" w:hAnsi="Arial" w:cs="Arial"/>
          <w:sz w:val="22"/>
          <w:szCs w:val="22"/>
        </w:rPr>
        <w:t>2</w:t>
      </w:r>
      <w:r w:rsidRPr="008064D1">
        <w:rPr>
          <w:rFonts w:ascii="Arial" w:hAnsi="Arial" w:cs="Arial"/>
          <w:sz w:val="22"/>
          <w:szCs w:val="22"/>
        </w:rPr>
        <w:t>. The site will be audited on an annual basis to assess the validity of the assessment and when it is considered no longer valid a new risk assessment will be arranged. The assessment may be considered invalid when;</w:t>
      </w:r>
    </w:p>
    <w:p w14:paraId="2CAE7CF9" w14:textId="77777777" w:rsidR="008064D1" w:rsidRPr="008064D1" w:rsidRDefault="008064D1" w:rsidP="008064D1">
      <w:pPr>
        <w:pStyle w:val="ListParagraph"/>
        <w:keepNext/>
        <w:numPr>
          <w:ilvl w:val="0"/>
          <w:numId w:val="25"/>
        </w:numPr>
        <w:spacing w:before="120" w:after="240"/>
        <w:outlineLvl w:val="0"/>
        <w:rPr>
          <w:rFonts w:ascii="Arial" w:hAnsi="Arial" w:cs="Arial"/>
          <w:sz w:val="22"/>
          <w:szCs w:val="22"/>
        </w:rPr>
      </w:pPr>
      <w:r w:rsidRPr="008064D1">
        <w:rPr>
          <w:rFonts w:ascii="Arial" w:hAnsi="Arial" w:cs="Arial"/>
          <w:sz w:val="22"/>
          <w:szCs w:val="22"/>
        </w:rPr>
        <w:t>There are changes to the water system or its use;</w:t>
      </w:r>
    </w:p>
    <w:p w14:paraId="0B3926C8" w14:textId="77777777" w:rsidR="008064D1" w:rsidRPr="008064D1" w:rsidRDefault="008064D1" w:rsidP="008064D1">
      <w:pPr>
        <w:pStyle w:val="ListParagraph"/>
        <w:keepNext/>
        <w:numPr>
          <w:ilvl w:val="0"/>
          <w:numId w:val="25"/>
        </w:numPr>
        <w:spacing w:before="120" w:after="240"/>
        <w:outlineLvl w:val="0"/>
        <w:rPr>
          <w:rFonts w:ascii="Arial" w:hAnsi="Arial" w:cs="Arial"/>
          <w:sz w:val="22"/>
          <w:szCs w:val="22"/>
        </w:rPr>
      </w:pPr>
      <w:r w:rsidRPr="008064D1">
        <w:rPr>
          <w:rFonts w:ascii="Arial" w:hAnsi="Arial" w:cs="Arial"/>
          <w:sz w:val="22"/>
          <w:szCs w:val="22"/>
        </w:rPr>
        <w:t>Changes to the use of the building in which the water system is installed</w:t>
      </w:r>
    </w:p>
    <w:p w14:paraId="1492C1F5" w14:textId="77777777" w:rsidR="008064D1" w:rsidRPr="008064D1" w:rsidRDefault="008064D1" w:rsidP="008064D1">
      <w:pPr>
        <w:pStyle w:val="ListParagraph"/>
        <w:keepNext/>
        <w:numPr>
          <w:ilvl w:val="0"/>
          <w:numId w:val="25"/>
        </w:numPr>
        <w:spacing w:before="120" w:after="240"/>
        <w:outlineLvl w:val="0"/>
        <w:rPr>
          <w:rFonts w:ascii="Arial" w:hAnsi="Arial" w:cs="Arial"/>
          <w:sz w:val="22"/>
          <w:szCs w:val="22"/>
        </w:rPr>
      </w:pPr>
      <w:r w:rsidRPr="008064D1">
        <w:rPr>
          <w:rFonts w:ascii="Arial" w:hAnsi="Arial" w:cs="Arial"/>
          <w:sz w:val="22"/>
          <w:szCs w:val="22"/>
        </w:rPr>
        <w:t>The availability of checks indicating that control measures are no longer effective</w:t>
      </w:r>
    </w:p>
    <w:p w14:paraId="619BCC5F" w14:textId="77777777" w:rsidR="008064D1" w:rsidRPr="008064D1" w:rsidRDefault="008064D1" w:rsidP="008064D1">
      <w:pPr>
        <w:pStyle w:val="ListParagraph"/>
        <w:keepNext/>
        <w:numPr>
          <w:ilvl w:val="0"/>
          <w:numId w:val="25"/>
        </w:numPr>
        <w:spacing w:before="120" w:after="240"/>
        <w:outlineLvl w:val="0"/>
        <w:rPr>
          <w:rFonts w:ascii="Arial" w:hAnsi="Arial" w:cs="Arial"/>
          <w:sz w:val="22"/>
          <w:szCs w:val="22"/>
        </w:rPr>
      </w:pPr>
      <w:r w:rsidRPr="008064D1">
        <w:rPr>
          <w:rFonts w:ascii="Arial" w:hAnsi="Arial" w:cs="Arial"/>
          <w:sz w:val="22"/>
          <w:szCs w:val="22"/>
        </w:rPr>
        <w:t>Changes in key personnel</w:t>
      </w:r>
    </w:p>
    <w:p w14:paraId="4E2704CF" w14:textId="77777777" w:rsidR="008064D1" w:rsidRPr="008064D1" w:rsidRDefault="008064D1" w:rsidP="008064D1">
      <w:pPr>
        <w:pStyle w:val="ListParagraph"/>
        <w:keepNext/>
        <w:numPr>
          <w:ilvl w:val="0"/>
          <w:numId w:val="25"/>
        </w:numPr>
        <w:spacing w:before="120" w:after="240"/>
        <w:outlineLvl w:val="0"/>
        <w:rPr>
          <w:rFonts w:ascii="Arial" w:hAnsi="Arial" w:cs="Arial"/>
          <w:sz w:val="22"/>
          <w:szCs w:val="22"/>
        </w:rPr>
      </w:pPr>
      <w:r w:rsidRPr="008064D1">
        <w:rPr>
          <w:rFonts w:ascii="Arial" w:hAnsi="Arial" w:cs="Arial"/>
          <w:sz w:val="22"/>
          <w:szCs w:val="22"/>
        </w:rPr>
        <w:t xml:space="preserve">A case of legionnaires disease/legionellosis associated with the system. </w:t>
      </w:r>
    </w:p>
    <w:p w14:paraId="3506A33E" w14:textId="77777777" w:rsidR="008064D1" w:rsidRPr="008064D1" w:rsidRDefault="008064D1" w:rsidP="008064D1">
      <w:pPr>
        <w:keepNext/>
        <w:spacing w:before="120" w:after="240"/>
        <w:outlineLvl w:val="0"/>
        <w:rPr>
          <w:rFonts w:ascii="Arial" w:hAnsi="Arial" w:cs="Arial"/>
          <w:sz w:val="22"/>
          <w:szCs w:val="22"/>
        </w:rPr>
      </w:pPr>
      <w:r w:rsidRPr="008064D1">
        <w:rPr>
          <w:rFonts w:ascii="Arial" w:hAnsi="Arial" w:cs="Arial"/>
          <w:sz w:val="22"/>
          <w:szCs w:val="22"/>
        </w:rPr>
        <w:t>Following the risk assessment, an action plan has been formulated and details of this can be found located in the premises log</w:t>
      </w:r>
      <w:r w:rsidR="006B71D4">
        <w:rPr>
          <w:rFonts w:ascii="Arial" w:hAnsi="Arial" w:cs="Arial"/>
          <w:sz w:val="22"/>
          <w:szCs w:val="22"/>
        </w:rPr>
        <w:t xml:space="preserve">. </w:t>
      </w:r>
      <w:r w:rsidRPr="008064D1">
        <w:rPr>
          <w:rFonts w:ascii="Arial" w:hAnsi="Arial" w:cs="Arial"/>
          <w:sz w:val="22"/>
          <w:szCs w:val="22"/>
        </w:rPr>
        <w:t xml:space="preserve">This shows all the recommendations made in the risk assessment and the actions that </w:t>
      </w:r>
      <w:r w:rsidR="006C6935">
        <w:rPr>
          <w:rFonts w:ascii="Arial" w:hAnsi="Arial" w:cs="Arial"/>
          <w:sz w:val="22"/>
          <w:szCs w:val="22"/>
        </w:rPr>
        <w:t>believe housing</w:t>
      </w:r>
      <w:r w:rsidRPr="008064D1">
        <w:rPr>
          <w:rFonts w:ascii="Arial" w:hAnsi="Arial" w:cs="Arial"/>
          <w:sz w:val="22"/>
          <w:szCs w:val="22"/>
        </w:rPr>
        <w:t xml:space="preserve"> are taking. </w:t>
      </w:r>
    </w:p>
    <w:p w14:paraId="16DEB4AB" w14:textId="09DCFC68" w:rsidR="008064D1" w:rsidRDefault="00000000" w:rsidP="008064D1">
      <w:pPr>
        <w:tabs>
          <w:tab w:val="left" w:pos="284"/>
        </w:tabs>
        <w:spacing w:before="120" w:after="240"/>
        <w:rPr>
          <w:rFonts w:ascii="Arial" w:eastAsia="Times New Roman" w:hAnsi="Arial" w:cs="Arial"/>
          <w:b/>
          <w:sz w:val="22"/>
          <w:szCs w:val="22"/>
        </w:rPr>
      </w:pPr>
      <w:hyperlink r:id="rId10" w:history="1">
        <w:r w:rsidR="00740AAF" w:rsidRPr="006A3E17">
          <w:rPr>
            <w:rStyle w:val="Hyperlink"/>
            <w:rFonts w:ascii="Arial" w:eastAsia="Times New Roman" w:hAnsi="Arial" w:cs="Arial"/>
            <w:b/>
            <w:sz w:val="22"/>
            <w:szCs w:val="22"/>
          </w:rPr>
          <w:t>https://cdhg.sharepoint.com/:b:/s/complianceandfacilities/EQGBtnE1uqJLsUum5u1VFwQBW7YVvw0qX3J1tVQ5hYSbDA?e=s5o51W</w:t>
        </w:r>
      </w:hyperlink>
    </w:p>
    <w:p w14:paraId="01690ED6" w14:textId="77777777" w:rsidR="00740AAF" w:rsidRPr="008064D1" w:rsidRDefault="00740AAF" w:rsidP="008064D1">
      <w:pPr>
        <w:tabs>
          <w:tab w:val="left" w:pos="284"/>
        </w:tabs>
        <w:spacing w:before="120" w:after="240"/>
        <w:rPr>
          <w:rFonts w:ascii="Arial" w:eastAsia="Times New Roman" w:hAnsi="Arial" w:cs="Arial"/>
          <w:b/>
          <w:sz w:val="22"/>
          <w:szCs w:val="22"/>
        </w:rPr>
      </w:pPr>
    </w:p>
    <w:p w14:paraId="0AD9C6F4" w14:textId="77777777" w:rsidR="008064D1" w:rsidRPr="008064D1" w:rsidRDefault="008064D1" w:rsidP="00BD75EA">
      <w:pPr>
        <w:rPr>
          <w:rFonts w:ascii="Arial" w:hAnsi="Arial" w:cs="Arial"/>
          <w:sz w:val="22"/>
          <w:szCs w:val="22"/>
        </w:rPr>
      </w:pPr>
    </w:p>
    <w:p w14:paraId="4B1F511A" w14:textId="77777777" w:rsidR="008064D1" w:rsidRPr="008064D1" w:rsidRDefault="008064D1" w:rsidP="00BD75EA">
      <w:pPr>
        <w:rPr>
          <w:rFonts w:ascii="Arial" w:hAnsi="Arial" w:cs="Arial"/>
          <w:sz w:val="22"/>
          <w:szCs w:val="22"/>
        </w:rPr>
      </w:pPr>
    </w:p>
    <w:p w14:paraId="65F9C3DC" w14:textId="77777777" w:rsidR="008064D1" w:rsidRPr="008064D1" w:rsidRDefault="008064D1" w:rsidP="00BD75EA">
      <w:pPr>
        <w:rPr>
          <w:rFonts w:ascii="Arial" w:hAnsi="Arial" w:cs="Arial"/>
          <w:sz w:val="22"/>
          <w:szCs w:val="22"/>
        </w:rPr>
      </w:pPr>
    </w:p>
    <w:p w14:paraId="5023141B" w14:textId="77777777" w:rsidR="008064D1" w:rsidRPr="008064D1" w:rsidRDefault="008064D1" w:rsidP="00BD75EA">
      <w:pPr>
        <w:rPr>
          <w:rFonts w:ascii="Arial" w:hAnsi="Arial" w:cs="Arial"/>
          <w:sz w:val="22"/>
          <w:szCs w:val="22"/>
        </w:rPr>
      </w:pPr>
    </w:p>
    <w:p w14:paraId="1F3B1409" w14:textId="77777777" w:rsidR="008064D1" w:rsidRPr="008064D1" w:rsidRDefault="008064D1" w:rsidP="00BD75EA">
      <w:pPr>
        <w:rPr>
          <w:rFonts w:ascii="Arial" w:hAnsi="Arial" w:cs="Arial"/>
          <w:sz w:val="22"/>
          <w:szCs w:val="22"/>
        </w:rPr>
      </w:pPr>
    </w:p>
    <w:p w14:paraId="562C75D1" w14:textId="77777777" w:rsidR="008064D1" w:rsidRPr="008064D1" w:rsidRDefault="008064D1" w:rsidP="00BD75EA">
      <w:pPr>
        <w:rPr>
          <w:rFonts w:ascii="Arial" w:hAnsi="Arial" w:cs="Arial"/>
          <w:sz w:val="22"/>
          <w:szCs w:val="22"/>
        </w:rPr>
      </w:pPr>
    </w:p>
    <w:p w14:paraId="664355AD" w14:textId="77777777" w:rsidR="008064D1" w:rsidRPr="008064D1" w:rsidRDefault="008064D1" w:rsidP="00BD75EA">
      <w:pPr>
        <w:rPr>
          <w:rFonts w:ascii="Arial" w:hAnsi="Arial" w:cs="Arial"/>
          <w:sz w:val="22"/>
          <w:szCs w:val="22"/>
        </w:rPr>
      </w:pPr>
    </w:p>
    <w:p w14:paraId="1A965116" w14:textId="77777777" w:rsidR="008064D1" w:rsidRPr="008064D1" w:rsidRDefault="008064D1" w:rsidP="00BD75EA">
      <w:pPr>
        <w:rPr>
          <w:rFonts w:ascii="Arial" w:hAnsi="Arial" w:cs="Arial"/>
          <w:sz w:val="22"/>
          <w:szCs w:val="22"/>
        </w:rPr>
      </w:pPr>
    </w:p>
    <w:p w14:paraId="7DF4E37C" w14:textId="77777777" w:rsidR="008064D1" w:rsidRPr="008064D1" w:rsidRDefault="008064D1" w:rsidP="00BD75EA">
      <w:pPr>
        <w:rPr>
          <w:rFonts w:ascii="Arial" w:hAnsi="Arial" w:cs="Arial"/>
          <w:sz w:val="22"/>
          <w:szCs w:val="22"/>
        </w:rPr>
      </w:pPr>
    </w:p>
    <w:p w14:paraId="44FB30F8" w14:textId="77777777" w:rsidR="008064D1" w:rsidRDefault="008064D1" w:rsidP="00BD75EA">
      <w:pPr>
        <w:rPr>
          <w:rFonts w:ascii="Arial" w:hAnsi="Arial" w:cs="Arial"/>
          <w:sz w:val="22"/>
          <w:szCs w:val="22"/>
        </w:rPr>
      </w:pPr>
    </w:p>
    <w:p w14:paraId="1DA6542E" w14:textId="77777777" w:rsidR="000C5CBC" w:rsidRDefault="000C5CBC" w:rsidP="00BD75EA">
      <w:pPr>
        <w:rPr>
          <w:rFonts w:ascii="Arial" w:hAnsi="Arial" w:cs="Arial"/>
          <w:sz w:val="22"/>
          <w:szCs w:val="22"/>
        </w:rPr>
      </w:pPr>
    </w:p>
    <w:p w14:paraId="3041E394" w14:textId="77777777" w:rsidR="000C5CBC" w:rsidRDefault="000C5CBC" w:rsidP="00BD75EA">
      <w:pPr>
        <w:rPr>
          <w:rFonts w:ascii="Arial" w:hAnsi="Arial" w:cs="Arial"/>
          <w:sz w:val="22"/>
          <w:szCs w:val="22"/>
        </w:rPr>
      </w:pPr>
    </w:p>
    <w:p w14:paraId="722B00AE" w14:textId="77777777" w:rsidR="000C5CBC" w:rsidRPr="008064D1" w:rsidRDefault="000C5CBC" w:rsidP="00BD75EA">
      <w:pPr>
        <w:rPr>
          <w:rFonts w:ascii="Arial" w:hAnsi="Arial" w:cs="Arial"/>
          <w:sz w:val="22"/>
          <w:szCs w:val="22"/>
        </w:rPr>
      </w:pPr>
    </w:p>
    <w:p w14:paraId="42C6D796" w14:textId="77777777" w:rsidR="008064D1" w:rsidRPr="008064D1" w:rsidRDefault="008064D1" w:rsidP="00BD75EA">
      <w:pPr>
        <w:rPr>
          <w:rFonts w:ascii="Arial" w:hAnsi="Arial" w:cs="Arial"/>
          <w:sz w:val="22"/>
          <w:szCs w:val="22"/>
        </w:rPr>
      </w:pPr>
    </w:p>
    <w:p w14:paraId="6E1831B3" w14:textId="77777777" w:rsidR="008064D1" w:rsidRPr="008064D1" w:rsidRDefault="008064D1" w:rsidP="00BD75EA">
      <w:pPr>
        <w:rPr>
          <w:rFonts w:ascii="Arial" w:hAnsi="Arial" w:cs="Arial"/>
          <w:sz w:val="22"/>
          <w:szCs w:val="22"/>
        </w:rPr>
      </w:pPr>
    </w:p>
    <w:p w14:paraId="54E11D2A" w14:textId="77777777" w:rsidR="008064D1" w:rsidRPr="008064D1" w:rsidRDefault="008064D1" w:rsidP="00BD75EA">
      <w:pPr>
        <w:rPr>
          <w:rFonts w:ascii="Arial" w:hAnsi="Arial" w:cs="Arial"/>
          <w:sz w:val="22"/>
          <w:szCs w:val="22"/>
        </w:rPr>
      </w:pPr>
    </w:p>
    <w:p w14:paraId="31126E5D" w14:textId="77777777" w:rsidR="008064D1" w:rsidRPr="008064D1" w:rsidRDefault="008064D1" w:rsidP="00BD75EA">
      <w:pPr>
        <w:rPr>
          <w:rFonts w:ascii="Arial" w:hAnsi="Arial" w:cs="Arial"/>
          <w:sz w:val="22"/>
          <w:szCs w:val="22"/>
        </w:rPr>
      </w:pPr>
    </w:p>
    <w:p w14:paraId="2DE403A5" w14:textId="77777777" w:rsidR="008064D1" w:rsidRPr="008064D1" w:rsidRDefault="008064D1" w:rsidP="00BD75EA">
      <w:pPr>
        <w:rPr>
          <w:rFonts w:ascii="Arial" w:hAnsi="Arial" w:cs="Arial"/>
          <w:sz w:val="22"/>
          <w:szCs w:val="22"/>
        </w:rPr>
      </w:pPr>
    </w:p>
    <w:p w14:paraId="62431CDC" w14:textId="77777777" w:rsidR="008064D1" w:rsidRPr="008064D1" w:rsidRDefault="008064D1" w:rsidP="00BD75EA">
      <w:pPr>
        <w:rPr>
          <w:rFonts w:ascii="Arial" w:hAnsi="Arial" w:cs="Arial"/>
          <w:sz w:val="22"/>
          <w:szCs w:val="22"/>
        </w:rPr>
      </w:pPr>
    </w:p>
    <w:p w14:paraId="49E398E2" w14:textId="77777777" w:rsidR="008064D1" w:rsidRPr="008064D1" w:rsidRDefault="008064D1" w:rsidP="00BD75EA">
      <w:pPr>
        <w:rPr>
          <w:rFonts w:ascii="Arial" w:hAnsi="Arial" w:cs="Arial"/>
          <w:sz w:val="22"/>
          <w:szCs w:val="22"/>
        </w:rPr>
      </w:pPr>
    </w:p>
    <w:p w14:paraId="384BA73E" w14:textId="77777777" w:rsidR="008064D1" w:rsidRPr="008064D1" w:rsidRDefault="008064D1" w:rsidP="008064D1">
      <w:pPr>
        <w:tabs>
          <w:tab w:val="left" w:pos="284"/>
        </w:tabs>
        <w:spacing w:before="120" w:after="240"/>
        <w:rPr>
          <w:rFonts w:ascii="Arial" w:eastAsia="Times New Roman" w:hAnsi="Arial" w:cs="Arial"/>
          <w:b/>
          <w:sz w:val="22"/>
          <w:szCs w:val="22"/>
        </w:rPr>
      </w:pPr>
    </w:p>
    <w:p w14:paraId="5371A29D" w14:textId="77777777" w:rsidR="008064D1" w:rsidRPr="008064D1" w:rsidRDefault="008064D1" w:rsidP="008064D1">
      <w:pPr>
        <w:tabs>
          <w:tab w:val="left" w:pos="284"/>
        </w:tabs>
        <w:spacing w:before="120" w:after="240"/>
        <w:rPr>
          <w:rFonts w:ascii="Arial" w:eastAsia="Times New Roman" w:hAnsi="Arial" w:cs="Arial"/>
          <w:b/>
          <w:sz w:val="22"/>
          <w:szCs w:val="22"/>
        </w:rPr>
      </w:pPr>
      <w:r w:rsidRPr="008064D1">
        <w:rPr>
          <w:rFonts w:ascii="Arial" w:eastAsia="Times New Roman" w:hAnsi="Arial" w:cs="Arial"/>
          <w:b/>
          <w:sz w:val="22"/>
          <w:szCs w:val="22"/>
        </w:rPr>
        <w:t>4. Management Structure</w:t>
      </w:r>
    </w:p>
    <w:p w14:paraId="72441524" w14:textId="77777777" w:rsidR="008064D1" w:rsidRPr="008064D1" w:rsidRDefault="008064D1" w:rsidP="008064D1">
      <w:pPr>
        <w:tabs>
          <w:tab w:val="left" w:pos="284"/>
        </w:tabs>
        <w:spacing w:before="120" w:after="240"/>
        <w:rPr>
          <w:rFonts w:ascii="Arial" w:hAnsi="Arial" w:cs="Arial"/>
          <w:sz w:val="22"/>
          <w:szCs w:val="22"/>
        </w:rPr>
      </w:pPr>
      <w:r w:rsidRPr="008064D1">
        <w:rPr>
          <w:rFonts w:ascii="Arial" w:hAnsi="Arial" w:cs="Arial"/>
          <w:sz w:val="22"/>
          <w:szCs w:val="22"/>
        </w:rPr>
        <w:t xml:space="preserve">The management structure for the </w:t>
      </w:r>
      <w:r w:rsidR="005D1969">
        <w:rPr>
          <w:rFonts w:ascii="Arial" w:hAnsi="Arial" w:cs="Arial"/>
          <w:sz w:val="22"/>
          <w:szCs w:val="22"/>
        </w:rPr>
        <w:t>organisation</w:t>
      </w:r>
      <w:r w:rsidRPr="008064D1">
        <w:rPr>
          <w:rFonts w:ascii="Arial" w:hAnsi="Arial" w:cs="Arial"/>
          <w:sz w:val="22"/>
          <w:szCs w:val="22"/>
        </w:rPr>
        <w:t xml:space="preserve"> is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28"/>
      </w:tblGrid>
      <w:tr w:rsidR="008064D1" w:rsidRPr="008064D1" w14:paraId="4F76D563" w14:textId="77777777" w:rsidTr="00957F67">
        <w:tc>
          <w:tcPr>
            <w:tcW w:w="8856" w:type="dxa"/>
            <w:gridSpan w:val="2"/>
            <w:shd w:val="clear" w:color="auto" w:fill="auto"/>
          </w:tcPr>
          <w:p w14:paraId="15D5E28D"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Statutory Duty Holder</w:t>
            </w:r>
          </w:p>
          <w:p w14:paraId="34B3F2EB" w14:textId="77777777" w:rsidR="008064D1" w:rsidRPr="008064D1" w:rsidRDefault="008064D1" w:rsidP="00957F67">
            <w:pPr>
              <w:jc w:val="center"/>
              <w:rPr>
                <w:rFonts w:ascii="Arial" w:hAnsi="Arial" w:cs="Arial"/>
                <w:b/>
                <w:sz w:val="22"/>
                <w:szCs w:val="22"/>
              </w:rPr>
            </w:pPr>
          </w:p>
        </w:tc>
      </w:tr>
      <w:tr w:rsidR="008064D1" w:rsidRPr="008064D1" w14:paraId="07A603DC" w14:textId="77777777" w:rsidTr="00957F67">
        <w:tc>
          <w:tcPr>
            <w:tcW w:w="1728" w:type="dxa"/>
            <w:shd w:val="clear" w:color="auto" w:fill="auto"/>
          </w:tcPr>
          <w:p w14:paraId="5EF8972E"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Position</w:t>
            </w:r>
          </w:p>
        </w:tc>
        <w:tc>
          <w:tcPr>
            <w:tcW w:w="7128" w:type="dxa"/>
            <w:shd w:val="clear" w:color="auto" w:fill="auto"/>
          </w:tcPr>
          <w:p w14:paraId="49CB7F2D" w14:textId="77777777" w:rsidR="008064D1" w:rsidRPr="008064D1" w:rsidRDefault="008064D1" w:rsidP="00957F67">
            <w:pPr>
              <w:rPr>
                <w:rFonts w:ascii="Arial" w:hAnsi="Arial" w:cs="Arial"/>
                <w:sz w:val="22"/>
                <w:szCs w:val="22"/>
              </w:rPr>
            </w:pPr>
            <w:r w:rsidRPr="008064D1">
              <w:rPr>
                <w:rFonts w:ascii="Arial" w:hAnsi="Arial" w:cs="Arial"/>
                <w:sz w:val="22"/>
                <w:szCs w:val="22"/>
              </w:rPr>
              <w:t>Chief Executive</w:t>
            </w:r>
          </w:p>
        </w:tc>
      </w:tr>
      <w:tr w:rsidR="008064D1" w:rsidRPr="008064D1" w14:paraId="39040CFF" w14:textId="77777777" w:rsidTr="00957F67">
        <w:tc>
          <w:tcPr>
            <w:tcW w:w="1728" w:type="dxa"/>
            <w:shd w:val="clear" w:color="auto" w:fill="auto"/>
          </w:tcPr>
          <w:p w14:paraId="47D2A083"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Address</w:t>
            </w:r>
          </w:p>
        </w:tc>
        <w:tc>
          <w:tcPr>
            <w:tcW w:w="7128" w:type="dxa"/>
            <w:shd w:val="clear" w:color="auto" w:fill="auto"/>
          </w:tcPr>
          <w:p w14:paraId="2D862004" w14:textId="77777777" w:rsidR="008064D1" w:rsidRPr="008064D1" w:rsidRDefault="006B71D4" w:rsidP="00957F67">
            <w:pPr>
              <w:rPr>
                <w:rFonts w:ascii="Arial" w:hAnsi="Arial" w:cs="Arial"/>
                <w:sz w:val="22"/>
                <w:szCs w:val="22"/>
              </w:rPr>
            </w:pPr>
            <w:r>
              <w:rPr>
                <w:rFonts w:ascii="Arial" w:hAnsi="Arial" w:cs="Arial"/>
                <w:sz w:val="22"/>
                <w:szCs w:val="22"/>
              </w:rPr>
              <w:t>believe housing</w:t>
            </w:r>
            <w:r w:rsidR="008064D1" w:rsidRPr="008064D1">
              <w:rPr>
                <w:rFonts w:ascii="Arial" w:hAnsi="Arial" w:cs="Arial"/>
                <w:sz w:val="22"/>
                <w:szCs w:val="22"/>
              </w:rPr>
              <w:t xml:space="preserve">, </w:t>
            </w:r>
            <w:r>
              <w:rPr>
                <w:rFonts w:ascii="Arial" w:hAnsi="Arial" w:cs="Arial"/>
                <w:sz w:val="22"/>
                <w:szCs w:val="22"/>
              </w:rPr>
              <w:t xml:space="preserve">Coast House, </w:t>
            </w:r>
            <w:r w:rsidR="008064D1" w:rsidRPr="008064D1">
              <w:rPr>
                <w:rFonts w:ascii="Arial" w:hAnsi="Arial" w:cs="Arial"/>
                <w:sz w:val="22"/>
                <w:szCs w:val="22"/>
              </w:rPr>
              <w:t xml:space="preserve">Spectrum </w:t>
            </w:r>
            <w:r>
              <w:rPr>
                <w:rFonts w:ascii="Arial" w:hAnsi="Arial" w:cs="Arial"/>
                <w:sz w:val="22"/>
                <w:szCs w:val="22"/>
              </w:rPr>
              <w:t>4</w:t>
            </w:r>
            <w:r w:rsidR="008064D1" w:rsidRPr="008064D1">
              <w:rPr>
                <w:rFonts w:ascii="Arial" w:hAnsi="Arial" w:cs="Arial"/>
                <w:sz w:val="22"/>
                <w:szCs w:val="22"/>
              </w:rPr>
              <w:t>, Spectrum Business Park, Seaham</w:t>
            </w:r>
          </w:p>
        </w:tc>
      </w:tr>
      <w:tr w:rsidR="008064D1" w:rsidRPr="008064D1" w14:paraId="746F673A" w14:textId="77777777" w:rsidTr="00957F67">
        <w:tc>
          <w:tcPr>
            <w:tcW w:w="1728" w:type="dxa"/>
            <w:tcBorders>
              <w:bottom w:val="single" w:sz="4" w:space="0" w:color="auto"/>
            </w:tcBorders>
            <w:shd w:val="clear" w:color="auto" w:fill="auto"/>
          </w:tcPr>
          <w:p w14:paraId="2312CEE1"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Postcode</w:t>
            </w:r>
          </w:p>
        </w:tc>
        <w:tc>
          <w:tcPr>
            <w:tcW w:w="7128" w:type="dxa"/>
            <w:tcBorders>
              <w:bottom w:val="single" w:sz="4" w:space="0" w:color="auto"/>
            </w:tcBorders>
            <w:shd w:val="clear" w:color="auto" w:fill="auto"/>
          </w:tcPr>
          <w:p w14:paraId="482A109A" w14:textId="77777777" w:rsidR="008064D1" w:rsidRPr="008064D1" w:rsidRDefault="008064D1" w:rsidP="00957F67">
            <w:pPr>
              <w:rPr>
                <w:rFonts w:ascii="Arial" w:hAnsi="Arial" w:cs="Arial"/>
                <w:sz w:val="22"/>
                <w:szCs w:val="22"/>
              </w:rPr>
            </w:pPr>
            <w:r w:rsidRPr="008064D1">
              <w:rPr>
                <w:rFonts w:ascii="Arial" w:hAnsi="Arial" w:cs="Arial"/>
                <w:sz w:val="22"/>
                <w:szCs w:val="22"/>
              </w:rPr>
              <w:t>SR7 7TT</w:t>
            </w:r>
          </w:p>
        </w:tc>
      </w:tr>
      <w:tr w:rsidR="008064D1" w:rsidRPr="008064D1" w14:paraId="7D34F5C7" w14:textId="77777777" w:rsidTr="00957F67">
        <w:tc>
          <w:tcPr>
            <w:tcW w:w="8856" w:type="dxa"/>
            <w:gridSpan w:val="2"/>
            <w:tcBorders>
              <w:top w:val="single" w:sz="4" w:space="0" w:color="auto"/>
              <w:bottom w:val="single" w:sz="4" w:space="0" w:color="auto"/>
            </w:tcBorders>
            <w:shd w:val="clear" w:color="auto" w:fill="A6A6A6"/>
          </w:tcPr>
          <w:p w14:paraId="0B4020A7" w14:textId="77777777" w:rsidR="008064D1" w:rsidRPr="008064D1" w:rsidRDefault="008064D1" w:rsidP="00957F67">
            <w:pPr>
              <w:rPr>
                <w:rFonts w:ascii="Arial" w:hAnsi="Arial" w:cs="Arial"/>
                <w:sz w:val="22"/>
                <w:szCs w:val="22"/>
              </w:rPr>
            </w:pPr>
          </w:p>
        </w:tc>
      </w:tr>
      <w:tr w:rsidR="008064D1" w:rsidRPr="008064D1" w14:paraId="52050660" w14:textId="77777777" w:rsidTr="00957F67">
        <w:tc>
          <w:tcPr>
            <w:tcW w:w="8856" w:type="dxa"/>
            <w:gridSpan w:val="2"/>
            <w:tcBorders>
              <w:top w:val="single" w:sz="4" w:space="0" w:color="auto"/>
            </w:tcBorders>
            <w:shd w:val="clear" w:color="auto" w:fill="auto"/>
          </w:tcPr>
          <w:p w14:paraId="24F0EE6D" w14:textId="6D142B30" w:rsidR="008064D1" w:rsidRPr="008064D1" w:rsidRDefault="008064D1" w:rsidP="00957F67">
            <w:pPr>
              <w:jc w:val="center"/>
              <w:rPr>
                <w:rFonts w:ascii="Arial" w:hAnsi="Arial" w:cs="Arial"/>
                <w:b/>
                <w:sz w:val="22"/>
                <w:szCs w:val="22"/>
              </w:rPr>
            </w:pPr>
            <w:r w:rsidRPr="008064D1">
              <w:rPr>
                <w:rFonts w:ascii="Arial" w:hAnsi="Arial" w:cs="Arial"/>
                <w:b/>
                <w:sz w:val="22"/>
                <w:szCs w:val="22"/>
              </w:rPr>
              <w:t>Nominated Responsible Person</w:t>
            </w:r>
            <w:r w:rsidR="00740AAF">
              <w:rPr>
                <w:rFonts w:ascii="Arial" w:hAnsi="Arial" w:cs="Arial"/>
                <w:b/>
                <w:sz w:val="22"/>
                <w:szCs w:val="22"/>
              </w:rPr>
              <w:t xml:space="preserve"> </w:t>
            </w:r>
            <w:r w:rsidR="00740AAF" w:rsidRPr="008064D1">
              <w:rPr>
                <w:rFonts w:ascii="Arial" w:hAnsi="Arial" w:cs="Arial"/>
                <w:b/>
                <w:sz w:val="22"/>
                <w:szCs w:val="22"/>
              </w:rPr>
              <w:t>Emma Jorgenson</w:t>
            </w:r>
          </w:p>
          <w:p w14:paraId="1D7B270A" w14:textId="77777777" w:rsidR="008064D1" w:rsidRPr="008064D1" w:rsidRDefault="008064D1" w:rsidP="00957F67">
            <w:pPr>
              <w:rPr>
                <w:rFonts w:ascii="Arial" w:hAnsi="Arial" w:cs="Arial"/>
                <w:b/>
                <w:sz w:val="22"/>
                <w:szCs w:val="22"/>
              </w:rPr>
            </w:pPr>
          </w:p>
        </w:tc>
      </w:tr>
      <w:tr w:rsidR="008064D1" w:rsidRPr="008064D1" w14:paraId="17A9A847" w14:textId="77777777" w:rsidTr="00957F67">
        <w:tc>
          <w:tcPr>
            <w:tcW w:w="1728" w:type="dxa"/>
            <w:shd w:val="clear" w:color="auto" w:fill="auto"/>
          </w:tcPr>
          <w:p w14:paraId="45315AB3"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Position</w:t>
            </w:r>
          </w:p>
        </w:tc>
        <w:tc>
          <w:tcPr>
            <w:tcW w:w="7128" w:type="dxa"/>
            <w:shd w:val="clear" w:color="auto" w:fill="auto"/>
          </w:tcPr>
          <w:p w14:paraId="4880A228" w14:textId="77777777" w:rsidR="008064D1" w:rsidRPr="008064D1" w:rsidRDefault="008064D1" w:rsidP="00957F67">
            <w:pPr>
              <w:rPr>
                <w:rFonts w:ascii="Arial" w:hAnsi="Arial" w:cs="Arial"/>
                <w:sz w:val="22"/>
                <w:szCs w:val="22"/>
              </w:rPr>
            </w:pPr>
            <w:r w:rsidRPr="008064D1">
              <w:rPr>
                <w:rFonts w:ascii="Arial" w:hAnsi="Arial" w:cs="Arial"/>
                <w:sz w:val="22"/>
                <w:szCs w:val="22"/>
              </w:rPr>
              <w:t>Compliance Manager</w:t>
            </w:r>
          </w:p>
        </w:tc>
      </w:tr>
      <w:tr w:rsidR="008064D1" w:rsidRPr="008064D1" w14:paraId="16F9AFEF" w14:textId="77777777" w:rsidTr="00957F67">
        <w:tc>
          <w:tcPr>
            <w:tcW w:w="1728" w:type="dxa"/>
            <w:shd w:val="clear" w:color="auto" w:fill="auto"/>
          </w:tcPr>
          <w:p w14:paraId="071CC085"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Address</w:t>
            </w:r>
          </w:p>
        </w:tc>
        <w:tc>
          <w:tcPr>
            <w:tcW w:w="7128" w:type="dxa"/>
            <w:shd w:val="clear" w:color="auto" w:fill="auto"/>
          </w:tcPr>
          <w:p w14:paraId="2F25B1E0" w14:textId="77777777" w:rsidR="008064D1" w:rsidRPr="008064D1" w:rsidRDefault="006B71D4" w:rsidP="00957F67">
            <w:pPr>
              <w:rPr>
                <w:rFonts w:ascii="Arial" w:hAnsi="Arial" w:cs="Arial"/>
                <w:sz w:val="22"/>
                <w:szCs w:val="22"/>
              </w:rPr>
            </w:pPr>
            <w:r>
              <w:rPr>
                <w:rFonts w:ascii="Arial" w:hAnsi="Arial" w:cs="Arial"/>
                <w:sz w:val="22"/>
                <w:szCs w:val="22"/>
              </w:rPr>
              <w:t>believe housing</w:t>
            </w:r>
            <w:r w:rsidRPr="008064D1">
              <w:rPr>
                <w:rFonts w:ascii="Arial" w:hAnsi="Arial" w:cs="Arial"/>
                <w:sz w:val="22"/>
                <w:szCs w:val="22"/>
              </w:rPr>
              <w:t xml:space="preserve">, </w:t>
            </w:r>
            <w:r>
              <w:rPr>
                <w:rFonts w:ascii="Arial" w:hAnsi="Arial" w:cs="Arial"/>
                <w:sz w:val="22"/>
                <w:szCs w:val="22"/>
              </w:rPr>
              <w:t xml:space="preserve">Coast House, </w:t>
            </w:r>
            <w:r w:rsidRPr="008064D1">
              <w:rPr>
                <w:rFonts w:ascii="Arial" w:hAnsi="Arial" w:cs="Arial"/>
                <w:sz w:val="22"/>
                <w:szCs w:val="22"/>
              </w:rPr>
              <w:t xml:space="preserve">Spectrum </w:t>
            </w:r>
            <w:r>
              <w:rPr>
                <w:rFonts w:ascii="Arial" w:hAnsi="Arial" w:cs="Arial"/>
                <w:sz w:val="22"/>
                <w:szCs w:val="22"/>
              </w:rPr>
              <w:t>4</w:t>
            </w:r>
            <w:r w:rsidRPr="008064D1">
              <w:rPr>
                <w:rFonts w:ascii="Arial" w:hAnsi="Arial" w:cs="Arial"/>
                <w:sz w:val="22"/>
                <w:szCs w:val="22"/>
              </w:rPr>
              <w:t>, Spectrum Business Park, Seaham</w:t>
            </w:r>
          </w:p>
        </w:tc>
      </w:tr>
      <w:tr w:rsidR="008064D1" w:rsidRPr="008064D1" w14:paraId="39C850CE" w14:textId="77777777" w:rsidTr="00957F67">
        <w:tc>
          <w:tcPr>
            <w:tcW w:w="1728" w:type="dxa"/>
            <w:shd w:val="clear" w:color="auto" w:fill="auto"/>
          </w:tcPr>
          <w:p w14:paraId="6D82FC4D"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Postcode</w:t>
            </w:r>
          </w:p>
        </w:tc>
        <w:tc>
          <w:tcPr>
            <w:tcW w:w="7128" w:type="dxa"/>
            <w:shd w:val="clear" w:color="auto" w:fill="auto"/>
          </w:tcPr>
          <w:p w14:paraId="66613B3A" w14:textId="77777777" w:rsidR="008064D1" w:rsidRPr="008064D1" w:rsidRDefault="006B71D4" w:rsidP="00957F67">
            <w:pPr>
              <w:rPr>
                <w:rFonts w:ascii="Arial" w:hAnsi="Arial" w:cs="Arial"/>
                <w:sz w:val="22"/>
                <w:szCs w:val="22"/>
              </w:rPr>
            </w:pPr>
            <w:r w:rsidRPr="008064D1">
              <w:rPr>
                <w:rFonts w:ascii="Arial" w:hAnsi="Arial" w:cs="Arial"/>
                <w:sz w:val="22"/>
                <w:szCs w:val="22"/>
              </w:rPr>
              <w:t>SR7 7TT</w:t>
            </w:r>
          </w:p>
        </w:tc>
      </w:tr>
      <w:tr w:rsidR="008064D1" w:rsidRPr="008064D1" w14:paraId="379CAE62" w14:textId="77777777" w:rsidTr="00957F67">
        <w:tc>
          <w:tcPr>
            <w:tcW w:w="1728" w:type="dxa"/>
            <w:shd w:val="clear" w:color="auto" w:fill="auto"/>
          </w:tcPr>
          <w:p w14:paraId="5A1AF04A"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 xml:space="preserve">Training </w:t>
            </w:r>
          </w:p>
        </w:tc>
        <w:tc>
          <w:tcPr>
            <w:tcW w:w="7128" w:type="dxa"/>
            <w:shd w:val="clear" w:color="auto" w:fill="auto"/>
          </w:tcPr>
          <w:p w14:paraId="186AC7EA" w14:textId="6B98B003" w:rsidR="008064D1" w:rsidRPr="008064D1" w:rsidRDefault="0032563A" w:rsidP="00957F67">
            <w:pPr>
              <w:rPr>
                <w:rFonts w:ascii="Arial" w:eastAsia="Times New Roman" w:hAnsi="Arial" w:cs="Arial"/>
                <w:noProof/>
                <w:sz w:val="22"/>
                <w:szCs w:val="22"/>
                <w:lang w:eastAsia="en-GB"/>
              </w:rPr>
            </w:pPr>
            <w:r w:rsidRPr="008064D1">
              <w:rPr>
                <w:rFonts w:ascii="Arial" w:eastAsia="Times New Roman" w:hAnsi="Arial" w:cs="Arial"/>
                <w:noProof/>
                <w:sz w:val="22"/>
                <w:szCs w:val="22"/>
                <w:lang w:eastAsia="en-GB"/>
              </w:rPr>
              <w:t>City and Guilds Qualificatons “management of legionella bacteria in hot and cold water systems” and “hazard identification and risk assessment of water systems within buildings” and regular attendance of the north east councils legionella focus group (NECLFG).</w:t>
            </w:r>
          </w:p>
        </w:tc>
      </w:tr>
      <w:tr w:rsidR="008064D1" w:rsidRPr="008064D1" w14:paraId="4F904CB7" w14:textId="77777777" w:rsidTr="00957F67">
        <w:tc>
          <w:tcPr>
            <w:tcW w:w="8856" w:type="dxa"/>
            <w:gridSpan w:val="2"/>
            <w:tcBorders>
              <w:bottom w:val="single" w:sz="4" w:space="0" w:color="auto"/>
            </w:tcBorders>
            <w:shd w:val="clear" w:color="auto" w:fill="A6A6A6"/>
          </w:tcPr>
          <w:p w14:paraId="06971CD3" w14:textId="77777777" w:rsidR="008064D1" w:rsidRPr="008064D1" w:rsidRDefault="008064D1" w:rsidP="00957F67">
            <w:pPr>
              <w:rPr>
                <w:rFonts w:ascii="Arial" w:hAnsi="Arial" w:cs="Arial"/>
                <w:sz w:val="22"/>
                <w:szCs w:val="22"/>
              </w:rPr>
            </w:pPr>
          </w:p>
        </w:tc>
      </w:tr>
      <w:tr w:rsidR="008064D1" w:rsidRPr="008064D1" w14:paraId="4BED0232" w14:textId="77777777" w:rsidTr="00957F67">
        <w:tc>
          <w:tcPr>
            <w:tcW w:w="8856" w:type="dxa"/>
            <w:gridSpan w:val="2"/>
            <w:shd w:val="clear" w:color="auto" w:fill="FFFFFF"/>
          </w:tcPr>
          <w:p w14:paraId="0F08A221" w14:textId="638A3B7E" w:rsidR="008064D1" w:rsidRPr="008064D1" w:rsidRDefault="008064D1" w:rsidP="00957F67">
            <w:pPr>
              <w:jc w:val="center"/>
              <w:rPr>
                <w:rFonts w:ascii="Arial" w:hAnsi="Arial" w:cs="Arial"/>
                <w:b/>
                <w:sz w:val="22"/>
                <w:szCs w:val="22"/>
              </w:rPr>
            </w:pPr>
            <w:r w:rsidRPr="008064D1">
              <w:rPr>
                <w:rFonts w:ascii="Arial" w:hAnsi="Arial" w:cs="Arial"/>
                <w:b/>
                <w:sz w:val="22"/>
                <w:szCs w:val="22"/>
              </w:rPr>
              <w:t xml:space="preserve">Nominated Responsible Person (Deputy) – </w:t>
            </w:r>
            <w:r w:rsidR="00740AAF">
              <w:rPr>
                <w:rFonts w:ascii="Arial" w:hAnsi="Arial" w:cs="Arial"/>
                <w:b/>
                <w:sz w:val="22"/>
                <w:szCs w:val="22"/>
              </w:rPr>
              <w:t xml:space="preserve">Andrew Graham </w:t>
            </w:r>
            <w:r w:rsidRPr="008064D1">
              <w:rPr>
                <w:rFonts w:ascii="Arial" w:hAnsi="Arial" w:cs="Arial"/>
                <w:b/>
                <w:sz w:val="22"/>
                <w:szCs w:val="22"/>
              </w:rPr>
              <w:t>(principle contact)</w:t>
            </w:r>
          </w:p>
        </w:tc>
      </w:tr>
      <w:tr w:rsidR="008064D1" w:rsidRPr="008064D1" w14:paraId="6696FFA9" w14:textId="77777777" w:rsidTr="00957F67">
        <w:trPr>
          <w:trHeight w:val="290"/>
        </w:trPr>
        <w:tc>
          <w:tcPr>
            <w:tcW w:w="1728" w:type="dxa"/>
            <w:shd w:val="clear" w:color="auto" w:fill="FFFFFF"/>
          </w:tcPr>
          <w:p w14:paraId="6B869F22"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Position</w:t>
            </w:r>
          </w:p>
        </w:tc>
        <w:tc>
          <w:tcPr>
            <w:tcW w:w="7128" w:type="dxa"/>
            <w:shd w:val="clear" w:color="auto" w:fill="FFFFFF"/>
          </w:tcPr>
          <w:p w14:paraId="24F149AB" w14:textId="77777777" w:rsidR="008064D1" w:rsidRPr="008064D1" w:rsidRDefault="008064D1" w:rsidP="00957F67">
            <w:pPr>
              <w:rPr>
                <w:rFonts w:ascii="Arial" w:hAnsi="Arial" w:cs="Arial"/>
                <w:sz w:val="22"/>
                <w:szCs w:val="22"/>
              </w:rPr>
            </w:pPr>
            <w:r w:rsidRPr="008064D1">
              <w:rPr>
                <w:rFonts w:ascii="Arial" w:hAnsi="Arial" w:cs="Arial"/>
                <w:sz w:val="22"/>
                <w:szCs w:val="22"/>
              </w:rPr>
              <w:t>Compliance Officer</w:t>
            </w:r>
          </w:p>
        </w:tc>
      </w:tr>
      <w:tr w:rsidR="008064D1" w:rsidRPr="008064D1" w14:paraId="1709A13F" w14:textId="77777777" w:rsidTr="00957F67">
        <w:trPr>
          <w:trHeight w:val="290"/>
        </w:trPr>
        <w:tc>
          <w:tcPr>
            <w:tcW w:w="1728" w:type="dxa"/>
            <w:shd w:val="clear" w:color="auto" w:fill="FFFFFF"/>
          </w:tcPr>
          <w:p w14:paraId="6499BA3E"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Address</w:t>
            </w:r>
          </w:p>
        </w:tc>
        <w:tc>
          <w:tcPr>
            <w:tcW w:w="7128" w:type="dxa"/>
            <w:shd w:val="clear" w:color="auto" w:fill="FFFFFF"/>
          </w:tcPr>
          <w:p w14:paraId="724F8580" w14:textId="77777777" w:rsidR="008064D1" w:rsidRPr="008064D1" w:rsidRDefault="006B71D4" w:rsidP="00957F67">
            <w:pPr>
              <w:rPr>
                <w:rFonts w:ascii="Arial" w:hAnsi="Arial" w:cs="Arial"/>
                <w:sz w:val="22"/>
                <w:szCs w:val="22"/>
              </w:rPr>
            </w:pPr>
            <w:r>
              <w:rPr>
                <w:rFonts w:ascii="Arial" w:hAnsi="Arial" w:cs="Arial"/>
                <w:sz w:val="22"/>
                <w:szCs w:val="22"/>
              </w:rPr>
              <w:t>believe housing</w:t>
            </w:r>
            <w:r w:rsidRPr="008064D1">
              <w:rPr>
                <w:rFonts w:ascii="Arial" w:hAnsi="Arial" w:cs="Arial"/>
                <w:sz w:val="22"/>
                <w:szCs w:val="22"/>
              </w:rPr>
              <w:t xml:space="preserve">, </w:t>
            </w:r>
            <w:r>
              <w:rPr>
                <w:rFonts w:ascii="Arial" w:hAnsi="Arial" w:cs="Arial"/>
                <w:sz w:val="22"/>
                <w:szCs w:val="22"/>
              </w:rPr>
              <w:t xml:space="preserve">Coast House, </w:t>
            </w:r>
            <w:r w:rsidRPr="008064D1">
              <w:rPr>
                <w:rFonts w:ascii="Arial" w:hAnsi="Arial" w:cs="Arial"/>
                <w:sz w:val="22"/>
                <w:szCs w:val="22"/>
              </w:rPr>
              <w:t xml:space="preserve">Spectrum </w:t>
            </w:r>
            <w:r>
              <w:rPr>
                <w:rFonts w:ascii="Arial" w:hAnsi="Arial" w:cs="Arial"/>
                <w:sz w:val="22"/>
                <w:szCs w:val="22"/>
              </w:rPr>
              <w:t>4</w:t>
            </w:r>
            <w:r w:rsidRPr="008064D1">
              <w:rPr>
                <w:rFonts w:ascii="Arial" w:hAnsi="Arial" w:cs="Arial"/>
                <w:sz w:val="22"/>
                <w:szCs w:val="22"/>
              </w:rPr>
              <w:t>, Spectrum Business Park, Seaham</w:t>
            </w:r>
          </w:p>
        </w:tc>
      </w:tr>
      <w:tr w:rsidR="008064D1" w:rsidRPr="008064D1" w14:paraId="742C6CB9" w14:textId="77777777" w:rsidTr="00957F67">
        <w:trPr>
          <w:trHeight w:val="290"/>
        </w:trPr>
        <w:tc>
          <w:tcPr>
            <w:tcW w:w="1728" w:type="dxa"/>
            <w:shd w:val="clear" w:color="auto" w:fill="FFFFFF"/>
          </w:tcPr>
          <w:p w14:paraId="0F9015CB"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Postcode</w:t>
            </w:r>
          </w:p>
        </w:tc>
        <w:tc>
          <w:tcPr>
            <w:tcW w:w="7128" w:type="dxa"/>
            <w:shd w:val="clear" w:color="auto" w:fill="FFFFFF"/>
          </w:tcPr>
          <w:p w14:paraId="580FFF5C" w14:textId="77777777" w:rsidR="008064D1" w:rsidRPr="008064D1" w:rsidRDefault="006B71D4" w:rsidP="00957F67">
            <w:pPr>
              <w:rPr>
                <w:rFonts w:ascii="Arial" w:hAnsi="Arial" w:cs="Arial"/>
                <w:sz w:val="22"/>
                <w:szCs w:val="22"/>
              </w:rPr>
            </w:pPr>
            <w:r w:rsidRPr="008064D1">
              <w:rPr>
                <w:rFonts w:ascii="Arial" w:hAnsi="Arial" w:cs="Arial"/>
                <w:sz w:val="22"/>
                <w:szCs w:val="22"/>
              </w:rPr>
              <w:t>SR7 7TT</w:t>
            </w:r>
          </w:p>
        </w:tc>
      </w:tr>
      <w:tr w:rsidR="008064D1" w:rsidRPr="008064D1" w14:paraId="63AD1D9C" w14:textId="77777777" w:rsidTr="00957F67">
        <w:trPr>
          <w:trHeight w:val="290"/>
        </w:trPr>
        <w:tc>
          <w:tcPr>
            <w:tcW w:w="1728" w:type="dxa"/>
            <w:shd w:val="clear" w:color="auto" w:fill="FFFFFF"/>
          </w:tcPr>
          <w:p w14:paraId="69047E7B"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Phone</w:t>
            </w:r>
          </w:p>
        </w:tc>
        <w:tc>
          <w:tcPr>
            <w:tcW w:w="7128" w:type="dxa"/>
            <w:shd w:val="clear" w:color="auto" w:fill="FFFFFF"/>
          </w:tcPr>
          <w:p w14:paraId="3CC5FCF9" w14:textId="633A03A1" w:rsidR="008064D1" w:rsidRPr="008064D1" w:rsidRDefault="001A55EE" w:rsidP="00957F67">
            <w:pPr>
              <w:rPr>
                <w:rFonts w:ascii="Arial" w:hAnsi="Arial" w:cs="Arial"/>
                <w:sz w:val="22"/>
                <w:szCs w:val="22"/>
              </w:rPr>
            </w:pPr>
            <w:r>
              <w:rPr>
                <w:rStyle w:val="normaltextrun"/>
                <w:rFonts w:ascii="Arial" w:hAnsi="Arial" w:cs="Arial"/>
                <w:color w:val="000000"/>
                <w:sz w:val="22"/>
                <w:szCs w:val="22"/>
                <w:bdr w:val="none" w:sz="0" w:space="0" w:color="auto" w:frame="1"/>
              </w:rPr>
              <w:t>07901510712</w:t>
            </w:r>
          </w:p>
        </w:tc>
      </w:tr>
      <w:tr w:rsidR="008064D1" w:rsidRPr="008064D1" w14:paraId="39E9414F" w14:textId="77777777" w:rsidTr="00957F67">
        <w:trPr>
          <w:trHeight w:val="290"/>
        </w:trPr>
        <w:tc>
          <w:tcPr>
            <w:tcW w:w="1728" w:type="dxa"/>
            <w:tcBorders>
              <w:bottom w:val="single" w:sz="4" w:space="0" w:color="auto"/>
            </w:tcBorders>
            <w:shd w:val="clear" w:color="auto" w:fill="FFFFFF"/>
          </w:tcPr>
          <w:p w14:paraId="4B54A013"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e-mail</w:t>
            </w:r>
          </w:p>
        </w:tc>
        <w:tc>
          <w:tcPr>
            <w:tcW w:w="7128" w:type="dxa"/>
            <w:tcBorders>
              <w:bottom w:val="single" w:sz="4" w:space="0" w:color="auto"/>
            </w:tcBorders>
            <w:shd w:val="clear" w:color="auto" w:fill="FFFFFF"/>
          </w:tcPr>
          <w:p w14:paraId="4DA53C4B" w14:textId="5F13E9D7" w:rsidR="008064D1" w:rsidRPr="008064D1" w:rsidRDefault="0032563A" w:rsidP="00957F67">
            <w:pPr>
              <w:rPr>
                <w:rFonts w:ascii="Arial" w:hAnsi="Arial" w:cs="Arial"/>
                <w:sz w:val="22"/>
                <w:szCs w:val="22"/>
              </w:rPr>
            </w:pPr>
            <w:r>
              <w:rPr>
                <w:rFonts w:ascii="Arial" w:hAnsi="Arial" w:cs="Arial"/>
                <w:sz w:val="22"/>
                <w:szCs w:val="22"/>
              </w:rPr>
              <w:t>Andrew.graham</w:t>
            </w:r>
            <w:r w:rsidR="008064D1" w:rsidRPr="008064D1">
              <w:rPr>
                <w:rFonts w:ascii="Arial" w:hAnsi="Arial" w:cs="Arial"/>
                <w:sz w:val="22"/>
                <w:szCs w:val="22"/>
              </w:rPr>
              <w:t>@</w:t>
            </w:r>
            <w:r w:rsidR="00B873CA">
              <w:rPr>
                <w:rFonts w:ascii="Arial" w:hAnsi="Arial" w:cs="Arial"/>
                <w:sz w:val="22"/>
                <w:szCs w:val="22"/>
              </w:rPr>
              <w:t>believehousing.co.uk</w:t>
            </w:r>
          </w:p>
        </w:tc>
      </w:tr>
      <w:tr w:rsidR="008064D1" w:rsidRPr="008064D1" w14:paraId="3648F692" w14:textId="77777777" w:rsidTr="00957F67">
        <w:trPr>
          <w:trHeight w:val="290"/>
        </w:trPr>
        <w:tc>
          <w:tcPr>
            <w:tcW w:w="1728" w:type="dxa"/>
            <w:tcBorders>
              <w:bottom w:val="single" w:sz="4" w:space="0" w:color="auto"/>
            </w:tcBorders>
            <w:shd w:val="clear" w:color="auto" w:fill="FFFFFF"/>
          </w:tcPr>
          <w:p w14:paraId="13FD469F"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 xml:space="preserve">Training </w:t>
            </w:r>
          </w:p>
        </w:tc>
        <w:tc>
          <w:tcPr>
            <w:tcW w:w="7128" w:type="dxa"/>
            <w:tcBorders>
              <w:bottom w:val="single" w:sz="4" w:space="0" w:color="auto"/>
            </w:tcBorders>
            <w:shd w:val="clear" w:color="auto" w:fill="FFFFFF"/>
          </w:tcPr>
          <w:p w14:paraId="069DDDC4" w14:textId="07B05EE3" w:rsidR="008064D1" w:rsidRPr="008064D1" w:rsidRDefault="001A55EE" w:rsidP="00957F67">
            <w:pPr>
              <w:rPr>
                <w:rFonts w:ascii="Arial" w:hAnsi="Arial" w:cs="Arial"/>
                <w:sz w:val="22"/>
                <w:szCs w:val="22"/>
              </w:rPr>
            </w:pPr>
            <w:r>
              <w:rPr>
                <w:rStyle w:val="normaltextrun"/>
                <w:rFonts w:ascii="Arial" w:hAnsi="Arial" w:cs="Arial"/>
                <w:color w:val="000000"/>
                <w:sz w:val="22"/>
                <w:szCs w:val="22"/>
                <w:shd w:val="clear" w:color="auto" w:fill="FFFFFF"/>
              </w:rPr>
              <w:t>City and Guilds Qualifications “management of legionella bacteria in hot and cold water systems” and regular attendance of the north east councils legionella focus group (NECLFG)</w:t>
            </w:r>
          </w:p>
        </w:tc>
      </w:tr>
      <w:tr w:rsidR="008064D1" w:rsidRPr="008064D1" w14:paraId="2A1F701D" w14:textId="77777777" w:rsidTr="00957F67">
        <w:tc>
          <w:tcPr>
            <w:tcW w:w="8856" w:type="dxa"/>
            <w:gridSpan w:val="2"/>
            <w:tcBorders>
              <w:bottom w:val="single" w:sz="4" w:space="0" w:color="auto"/>
            </w:tcBorders>
            <w:shd w:val="clear" w:color="auto" w:fill="A6A6A6"/>
          </w:tcPr>
          <w:p w14:paraId="03EFCA41" w14:textId="77777777" w:rsidR="008064D1" w:rsidRPr="008064D1" w:rsidRDefault="008064D1" w:rsidP="00957F67">
            <w:pPr>
              <w:rPr>
                <w:rFonts w:ascii="Arial" w:hAnsi="Arial" w:cs="Arial"/>
                <w:sz w:val="22"/>
                <w:szCs w:val="22"/>
              </w:rPr>
            </w:pPr>
          </w:p>
        </w:tc>
      </w:tr>
      <w:tr w:rsidR="008064D1" w:rsidRPr="008064D1" w14:paraId="5C8FB9B5" w14:textId="77777777" w:rsidTr="00957F67">
        <w:trPr>
          <w:trHeight w:val="290"/>
        </w:trPr>
        <w:tc>
          <w:tcPr>
            <w:tcW w:w="8856" w:type="dxa"/>
            <w:gridSpan w:val="2"/>
            <w:tcBorders>
              <w:bottom w:val="single" w:sz="4" w:space="0" w:color="auto"/>
            </w:tcBorders>
            <w:shd w:val="clear" w:color="auto" w:fill="FFFFFF"/>
          </w:tcPr>
          <w:p w14:paraId="138F46DB" w14:textId="45B6ABAD" w:rsidR="008064D1" w:rsidRPr="008064D1" w:rsidRDefault="00F93DB3" w:rsidP="00957F67">
            <w:pPr>
              <w:jc w:val="center"/>
              <w:rPr>
                <w:rFonts w:ascii="Arial" w:eastAsia="Times New Roman" w:hAnsi="Arial" w:cs="Arial"/>
                <w:b/>
                <w:noProof/>
                <w:sz w:val="22"/>
                <w:szCs w:val="22"/>
                <w:lang w:eastAsia="en-GB"/>
              </w:rPr>
            </w:pPr>
            <w:r>
              <w:rPr>
                <w:rStyle w:val="normaltextrun"/>
                <w:rFonts w:ascii="Arial" w:hAnsi="Arial" w:cs="Arial"/>
                <w:b/>
                <w:bCs/>
                <w:color w:val="000000"/>
                <w:sz w:val="22"/>
                <w:szCs w:val="22"/>
                <w:bdr w:val="none" w:sz="0" w:space="0" w:color="auto" w:frame="1"/>
              </w:rPr>
              <w:t>Facilities Officer</w:t>
            </w:r>
            <w:r w:rsidR="00050805">
              <w:rPr>
                <w:rFonts w:ascii="Arial" w:eastAsia="Times New Roman" w:hAnsi="Arial" w:cs="Arial"/>
                <w:b/>
                <w:noProof/>
                <w:sz w:val="22"/>
                <w:szCs w:val="22"/>
                <w:lang w:eastAsia="en-GB"/>
              </w:rPr>
              <w:t xml:space="preserve"> – Pamela Wilson</w:t>
            </w:r>
          </w:p>
        </w:tc>
      </w:tr>
      <w:tr w:rsidR="00050805" w:rsidRPr="008064D1" w14:paraId="54773397" w14:textId="77777777" w:rsidTr="00957F67">
        <w:trPr>
          <w:trHeight w:val="290"/>
        </w:trPr>
        <w:tc>
          <w:tcPr>
            <w:tcW w:w="1728" w:type="dxa"/>
            <w:tcBorders>
              <w:bottom w:val="single" w:sz="4" w:space="0" w:color="auto"/>
            </w:tcBorders>
            <w:shd w:val="clear" w:color="auto" w:fill="FFFFFF"/>
          </w:tcPr>
          <w:p w14:paraId="128DC43F"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Address</w:t>
            </w:r>
          </w:p>
        </w:tc>
        <w:tc>
          <w:tcPr>
            <w:tcW w:w="7128" w:type="dxa"/>
            <w:tcBorders>
              <w:bottom w:val="single" w:sz="4" w:space="0" w:color="auto"/>
            </w:tcBorders>
            <w:shd w:val="clear" w:color="auto" w:fill="FFFFFF"/>
          </w:tcPr>
          <w:p w14:paraId="1884771E" w14:textId="77777777" w:rsidR="00050805" w:rsidRPr="008064D1" w:rsidRDefault="00050805" w:rsidP="00050805">
            <w:pPr>
              <w:rPr>
                <w:rFonts w:ascii="Arial" w:eastAsia="Times New Roman" w:hAnsi="Arial" w:cs="Arial"/>
                <w:noProof/>
                <w:sz w:val="22"/>
                <w:szCs w:val="22"/>
                <w:lang w:eastAsia="en-GB"/>
              </w:rPr>
            </w:pPr>
            <w:r>
              <w:rPr>
                <w:rFonts w:ascii="Arial" w:hAnsi="Arial" w:cs="Arial"/>
                <w:sz w:val="22"/>
                <w:szCs w:val="22"/>
              </w:rPr>
              <w:t>believe house</w:t>
            </w:r>
            <w:r w:rsidRPr="008064D1">
              <w:rPr>
                <w:rFonts w:ascii="Arial" w:hAnsi="Arial" w:cs="Arial"/>
                <w:sz w:val="22"/>
                <w:szCs w:val="22"/>
              </w:rPr>
              <w:t xml:space="preserve">, </w:t>
            </w:r>
            <w:r>
              <w:rPr>
                <w:rFonts w:ascii="Arial" w:hAnsi="Arial" w:cs="Arial"/>
                <w:sz w:val="22"/>
                <w:szCs w:val="22"/>
              </w:rPr>
              <w:t>Coast House, Spectrum 4, Spectrum Business Park, Seaham, Co Durham</w:t>
            </w:r>
          </w:p>
        </w:tc>
      </w:tr>
      <w:tr w:rsidR="00050805" w:rsidRPr="008064D1" w14:paraId="211F7E5E" w14:textId="77777777" w:rsidTr="00957F67">
        <w:trPr>
          <w:trHeight w:val="290"/>
        </w:trPr>
        <w:tc>
          <w:tcPr>
            <w:tcW w:w="1728" w:type="dxa"/>
            <w:tcBorders>
              <w:bottom w:val="single" w:sz="4" w:space="0" w:color="auto"/>
            </w:tcBorders>
            <w:shd w:val="clear" w:color="auto" w:fill="FFFFFF"/>
          </w:tcPr>
          <w:p w14:paraId="2D1B08C1"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Position</w:t>
            </w:r>
          </w:p>
        </w:tc>
        <w:tc>
          <w:tcPr>
            <w:tcW w:w="7128" w:type="dxa"/>
            <w:tcBorders>
              <w:bottom w:val="single" w:sz="4" w:space="0" w:color="auto"/>
            </w:tcBorders>
            <w:shd w:val="clear" w:color="auto" w:fill="FFFFFF"/>
          </w:tcPr>
          <w:p w14:paraId="26B97B4A" w14:textId="70241E0C" w:rsidR="00050805" w:rsidRPr="008064D1" w:rsidRDefault="00050805" w:rsidP="00050805">
            <w:pPr>
              <w:rPr>
                <w:rFonts w:ascii="Arial" w:eastAsia="Times New Roman" w:hAnsi="Arial" w:cs="Arial"/>
                <w:noProof/>
                <w:sz w:val="22"/>
                <w:szCs w:val="22"/>
                <w:lang w:eastAsia="en-GB"/>
              </w:rPr>
            </w:pPr>
            <w:r>
              <w:rPr>
                <w:rFonts w:ascii="Arial" w:eastAsia="Times New Roman" w:hAnsi="Arial" w:cs="Arial"/>
                <w:noProof/>
                <w:sz w:val="22"/>
                <w:szCs w:val="22"/>
                <w:lang w:eastAsia="en-GB"/>
              </w:rPr>
              <w:t xml:space="preserve">Facilities </w:t>
            </w:r>
            <w:r w:rsidR="00F93DB3">
              <w:rPr>
                <w:rFonts w:ascii="Arial" w:eastAsia="Times New Roman" w:hAnsi="Arial" w:cs="Arial"/>
                <w:noProof/>
                <w:sz w:val="22"/>
                <w:szCs w:val="22"/>
                <w:lang w:eastAsia="en-GB"/>
              </w:rPr>
              <w:t>Officer</w:t>
            </w:r>
          </w:p>
        </w:tc>
      </w:tr>
      <w:tr w:rsidR="00050805" w:rsidRPr="008064D1" w14:paraId="256AF9ED" w14:textId="77777777" w:rsidTr="00957F67">
        <w:trPr>
          <w:trHeight w:val="290"/>
        </w:trPr>
        <w:tc>
          <w:tcPr>
            <w:tcW w:w="1728" w:type="dxa"/>
            <w:tcBorders>
              <w:bottom w:val="single" w:sz="4" w:space="0" w:color="auto"/>
            </w:tcBorders>
            <w:shd w:val="clear" w:color="auto" w:fill="FFFFFF"/>
          </w:tcPr>
          <w:p w14:paraId="040DD275"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Phone</w:t>
            </w:r>
          </w:p>
        </w:tc>
        <w:tc>
          <w:tcPr>
            <w:tcW w:w="7128" w:type="dxa"/>
            <w:tcBorders>
              <w:bottom w:val="single" w:sz="4" w:space="0" w:color="auto"/>
            </w:tcBorders>
            <w:shd w:val="clear" w:color="auto" w:fill="FFFFFF"/>
          </w:tcPr>
          <w:p w14:paraId="5CE03934" w14:textId="77777777" w:rsidR="00050805" w:rsidRPr="008064D1" w:rsidRDefault="00050805" w:rsidP="00050805">
            <w:pPr>
              <w:rPr>
                <w:rFonts w:ascii="Arial" w:eastAsia="Times New Roman" w:hAnsi="Arial" w:cs="Arial"/>
                <w:noProof/>
                <w:sz w:val="22"/>
                <w:szCs w:val="22"/>
                <w:lang w:eastAsia="en-GB"/>
              </w:rPr>
            </w:pPr>
            <w:r>
              <w:rPr>
                <w:rFonts w:ascii="Arial" w:eastAsia="Times New Roman" w:hAnsi="Arial" w:cs="Arial"/>
                <w:noProof/>
                <w:sz w:val="22"/>
                <w:szCs w:val="22"/>
                <w:lang w:eastAsia="en-GB"/>
              </w:rPr>
              <w:t>07384523628</w:t>
            </w:r>
          </w:p>
        </w:tc>
      </w:tr>
      <w:tr w:rsidR="00050805" w:rsidRPr="008064D1" w14:paraId="4B989854" w14:textId="77777777" w:rsidTr="00957F67">
        <w:trPr>
          <w:trHeight w:val="290"/>
        </w:trPr>
        <w:tc>
          <w:tcPr>
            <w:tcW w:w="1728" w:type="dxa"/>
            <w:tcBorders>
              <w:bottom w:val="single" w:sz="4" w:space="0" w:color="auto"/>
            </w:tcBorders>
            <w:shd w:val="clear" w:color="auto" w:fill="FFFFFF"/>
          </w:tcPr>
          <w:p w14:paraId="62559079"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e-mail</w:t>
            </w:r>
          </w:p>
        </w:tc>
        <w:tc>
          <w:tcPr>
            <w:tcW w:w="7128" w:type="dxa"/>
            <w:tcBorders>
              <w:bottom w:val="single" w:sz="4" w:space="0" w:color="auto"/>
            </w:tcBorders>
            <w:shd w:val="clear" w:color="auto" w:fill="FFFFFF"/>
          </w:tcPr>
          <w:p w14:paraId="426E6D2A" w14:textId="77777777" w:rsidR="00050805" w:rsidRPr="008064D1" w:rsidRDefault="00050805" w:rsidP="00050805">
            <w:pPr>
              <w:rPr>
                <w:rFonts w:ascii="Arial" w:eastAsia="Times New Roman" w:hAnsi="Arial" w:cs="Arial"/>
                <w:noProof/>
                <w:sz w:val="22"/>
                <w:szCs w:val="22"/>
                <w:lang w:eastAsia="en-GB"/>
              </w:rPr>
            </w:pPr>
            <w:r>
              <w:rPr>
                <w:rFonts w:ascii="Arial" w:eastAsia="Times New Roman" w:hAnsi="Arial" w:cs="Arial"/>
                <w:noProof/>
                <w:sz w:val="22"/>
                <w:szCs w:val="22"/>
                <w:lang w:eastAsia="en-GB"/>
              </w:rPr>
              <w:t>Pamela.wilson@believehousing.co.uk</w:t>
            </w:r>
          </w:p>
        </w:tc>
      </w:tr>
      <w:tr w:rsidR="00050805" w:rsidRPr="008064D1" w14:paraId="4DAA35CD" w14:textId="77777777" w:rsidTr="00957F67">
        <w:trPr>
          <w:trHeight w:val="290"/>
        </w:trPr>
        <w:tc>
          <w:tcPr>
            <w:tcW w:w="1728" w:type="dxa"/>
            <w:tcBorders>
              <w:bottom w:val="single" w:sz="4" w:space="0" w:color="auto"/>
            </w:tcBorders>
            <w:shd w:val="clear" w:color="auto" w:fill="FFFFFF"/>
          </w:tcPr>
          <w:p w14:paraId="6BA0B493"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Training</w:t>
            </w:r>
          </w:p>
        </w:tc>
        <w:tc>
          <w:tcPr>
            <w:tcW w:w="7128" w:type="dxa"/>
            <w:tcBorders>
              <w:bottom w:val="single" w:sz="4" w:space="0" w:color="auto"/>
            </w:tcBorders>
            <w:shd w:val="clear" w:color="auto" w:fill="FFFFFF"/>
          </w:tcPr>
          <w:p w14:paraId="12846F37" w14:textId="77777777" w:rsidR="00050805" w:rsidRPr="008064D1" w:rsidRDefault="00050805" w:rsidP="00050805">
            <w:pPr>
              <w:rPr>
                <w:rFonts w:ascii="Arial" w:eastAsia="Times New Roman" w:hAnsi="Arial" w:cs="Arial"/>
                <w:noProof/>
                <w:sz w:val="22"/>
                <w:szCs w:val="22"/>
                <w:lang w:eastAsia="en-GB"/>
              </w:rPr>
            </w:pPr>
            <w:r>
              <w:rPr>
                <w:rFonts w:ascii="Arial" w:eastAsia="Times New Roman" w:hAnsi="Arial" w:cs="Arial"/>
                <w:noProof/>
                <w:sz w:val="22"/>
                <w:szCs w:val="22"/>
                <w:lang w:eastAsia="en-GB"/>
              </w:rPr>
              <w:t>Believe housing online awareness training</w:t>
            </w:r>
          </w:p>
        </w:tc>
      </w:tr>
      <w:tr w:rsidR="008064D1" w:rsidRPr="008064D1" w14:paraId="5F96A722" w14:textId="77777777" w:rsidTr="00957F67">
        <w:tc>
          <w:tcPr>
            <w:tcW w:w="8856" w:type="dxa"/>
            <w:gridSpan w:val="2"/>
            <w:tcBorders>
              <w:bottom w:val="single" w:sz="4" w:space="0" w:color="auto"/>
            </w:tcBorders>
            <w:shd w:val="clear" w:color="auto" w:fill="A6A6A6"/>
          </w:tcPr>
          <w:p w14:paraId="5B95CD12" w14:textId="77777777" w:rsidR="008064D1" w:rsidRPr="008064D1" w:rsidRDefault="008064D1" w:rsidP="00957F67">
            <w:pPr>
              <w:rPr>
                <w:rFonts w:ascii="Arial" w:hAnsi="Arial" w:cs="Arial"/>
                <w:sz w:val="22"/>
                <w:szCs w:val="22"/>
              </w:rPr>
            </w:pPr>
          </w:p>
        </w:tc>
      </w:tr>
      <w:tr w:rsidR="008064D1" w:rsidRPr="008064D1" w14:paraId="414104D1" w14:textId="77777777" w:rsidTr="00957F67">
        <w:tc>
          <w:tcPr>
            <w:tcW w:w="8856" w:type="dxa"/>
            <w:gridSpan w:val="2"/>
            <w:tcBorders>
              <w:bottom w:val="single" w:sz="4" w:space="0" w:color="auto"/>
            </w:tcBorders>
            <w:shd w:val="clear" w:color="auto" w:fill="auto"/>
          </w:tcPr>
          <w:p w14:paraId="397103E0"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 xml:space="preserve">Risk Assessment Contractor – </w:t>
            </w:r>
            <w:r w:rsidR="00B873CA">
              <w:rPr>
                <w:rFonts w:ascii="Arial" w:hAnsi="Arial" w:cs="Arial"/>
                <w:b/>
                <w:sz w:val="22"/>
                <w:szCs w:val="22"/>
              </w:rPr>
              <w:t>HBE</w:t>
            </w:r>
          </w:p>
        </w:tc>
      </w:tr>
      <w:tr w:rsidR="008064D1" w:rsidRPr="008064D1" w14:paraId="56207DAE" w14:textId="77777777" w:rsidTr="00957F67">
        <w:trPr>
          <w:trHeight w:val="290"/>
        </w:trPr>
        <w:tc>
          <w:tcPr>
            <w:tcW w:w="1728" w:type="dxa"/>
            <w:shd w:val="clear" w:color="auto" w:fill="FFFFFF"/>
          </w:tcPr>
          <w:p w14:paraId="21A0B17D"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Address</w:t>
            </w:r>
          </w:p>
        </w:tc>
        <w:tc>
          <w:tcPr>
            <w:tcW w:w="7128" w:type="dxa"/>
            <w:shd w:val="clear" w:color="auto" w:fill="FFFFFF"/>
          </w:tcPr>
          <w:p w14:paraId="76960C6F" w14:textId="77777777" w:rsidR="008064D1" w:rsidRPr="008064D1" w:rsidRDefault="00B873CA" w:rsidP="00957F67">
            <w:pPr>
              <w:rPr>
                <w:rFonts w:ascii="Arial" w:hAnsi="Arial" w:cs="Arial"/>
                <w:sz w:val="22"/>
                <w:szCs w:val="22"/>
              </w:rPr>
            </w:pPr>
            <w:r>
              <w:rPr>
                <w:rFonts w:ascii="Arial" w:hAnsi="Arial" w:cs="Arial"/>
                <w:sz w:val="22"/>
                <w:szCs w:val="22"/>
              </w:rPr>
              <w:t>Craigmore House, 19 Millvale Road, Newry, Co Down.</w:t>
            </w:r>
          </w:p>
        </w:tc>
      </w:tr>
      <w:tr w:rsidR="008064D1" w:rsidRPr="008064D1" w14:paraId="60D5F08E" w14:textId="77777777" w:rsidTr="00957F67">
        <w:trPr>
          <w:trHeight w:val="290"/>
        </w:trPr>
        <w:tc>
          <w:tcPr>
            <w:tcW w:w="1728" w:type="dxa"/>
            <w:shd w:val="clear" w:color="auto" w:fill="FFFFFF"/>
          </w:tcPr>
          <w:p w14:paraId="697AAE8A"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Postcode</w:t>
            </w:r>
          </w:p>
        </w:tc>
        <w:tc>
          <w:tcPr>
            <w:tcW w:w="7128" w:type="dxa"/>
            <w:shd w:val="clear" w:color="auto" w:fill="FFFFFF"/>
          </w:tcPr>
          <w:p w14:paraId="48B44977" w14:textId="77777777" w:rsidR="008064D1" w:rsidRPr="008064D1" w:rsidRDefault="00B873CA" w:rsidP="00957F67">
            <w:pPr>
              <w:rPr>
                <w:rFonts w:ascii="Arial" w:hAnsi="Arial" w:cs="Arial"/>
                <w:sz w:val="22"/>
                <w:szCs w:val="22"/>
              </w:rPr>
            </w:pPr>
            <w:r>
              <w:rPr>
                <w:rFonts w:ascii="Arial" w:hAnsi="Arial" w:cs="Arial"/>
                <w:sz w:val="22"/>
                <w:szCs w:val="22"/>
              </w:rPr>
              <w:t>BT35 7NH</w:t>
            </w:r>
          </w:p>
        </w:tc>
      </w:tr>
      <w:tr w:rsidR="008064D1" w:rsidRPr="008064D1" w14:paraId="369CECEB" w14:textId="77777777" w:rsidTr="00957F67">
        <w:trPr>
          <w:trHeight w:val="290"/>
        </w:trPr>
        <w:tc>
          <w:tcPr>
            <w:tcW w:w="1728" w:type="dxa"/>
            <w:shd w:val="clear" w:color="auto" w:fill="FFFFFF"/>
          </w:tcPr>
          <w:p w14:paraId="55300736"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Contact</w:t>
            </w:r>
          </w:p>
        </w:tc>
        <w:tc>
          <w:tcPr>
            <w:tcW w:w="7128" w:type="dxa"/>
            <w:shd w:val="clear" w:color="auto" w:fill="FFFFFF"/>
          </w:tcPr>
          <w:p w14:paraId="135511A8" w14:textId="77777777" w:rsidR="008064D1" w:rsidRPr="008064D1" w:rsidRDefault="00DB2FC4" w:rsidP="00957F67">
            <w:pPr>
              <w:rPr>
                <w:rFonts w:ascii="Arial" w:eastAsia="Times New Roman" w:hAnsi="Arial" w:cs="Arial"/>
                <w:noProof/>
                <w:sz w:val="22"/>
                <w:szCs w:val="22"/>
                <w:lang w:eastAsia="en-GB"/>
              </w:rPr>
            </w:pPr>
            <w:r>
              <w:rPr>
                <w:rFonts w:ascii="Arial" w:eastAsia="Times New Roman" w:hAnsi="Arial" w:cs="Arial"/>
                <w:noProof/>
                <w:sz w:val="22"/>
                <w:szCs w:val="22"/>
                <w:lang w:eastAsia="en-GB"/>
              </w:rPr>
              <w:t>Lloyd Neary</w:t>
            </w:r>
          </w:p>
        </w:tc>
      </w:tr>
      <w:tr w:rsidR="008064D1" w:rsidRPr="008064D1" w14:paraId="5C456BF2" w14:textId="77777777" w:rsidTr="00957F67">
        <w:trPr>
          <w:trHeight w:val="290"/>
        </w:trPr>
        <w:tc>
          <w:tcPr>
            <w:tcW w:w="1728" w:type="dxa"/>
            <w:shd w:val="clear" w:color="auto" w:fill="FFFFFF"/>
          </w:tcPr>
          <w:p w14:paraId="6EFBAB85"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lastRenderedPageBreak/>
              <w:t>Phone</w:t>
            </w:r>
          </w:p>
        </w:tc>
        <w:tc>
          <w:tcPr>
            <w:tcW w:w="7128" w:type="dxa"/>
            <w:shd w:val="clear" w:color="auto" w:fill="FFFFFF"/>
          </w:tcPr>
          <w:p w14:paraId="2F7FFF10" w14:textId="77777777" w:rsidR="008064D1" w:rsidRPr="008064D1" w:rsidRDefault="00DB2FC4" w:rsidP="00957F67">
            <w:pPr>
              <w:rPr>
                <w:rFonts w:ascii="Arial" w:hAnsi="Arial" w:cs="Arial"/>
                <w:sz w:val="22"/>
                <w:szCs w:val="22"/>
              </w:rPr>
            </w:pPr>
            <w:r>
              <w:rPr>
                <w:rFonts w:ascii="Arial" w:hAnsi="Arial" w:cs="Arial"/>
                <w:sz w:val="21"/>
                <w:szCs w:val="21"/>
              </w:rPr>
              <w:t>07885969616</w:t>
            </w:r>
          </w:p>
        </w:tc>
      </w:tr>
      <w:tr w:rsidR="008064D1" w:rsidRPr="008064D1" w14:paraId="02DFE12D" w14:textId="77777777" w:rsidTr="00957F67">
        <w:trPr>
          <w:trHeight w:val="290"/>
        </w:trPr>
        <w:tc>
          <w:tcPr>
            <w:tcW w:w="1728" w:type="dxa"/>
            <w:shd w:val="clear" w:color="auto" w:fill="FFFFFF"/>
          </w:tcPr>
          <w:p w14:paraId="372A9C64"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e-mail</w:t>
            </w:r>
          </w:p>
        </w:tc>
        <w:tc>
          <w:tcPr>
            <w:tcW w:w="7128" w:type="dxa"/>
            <w:shd w:val="clear" w:color="auto" w:fill="FFFFFF"/>
          </w:tcPr>
          <w:p w14:paraId="67A0D187" w14:textId="77777777" w:rsidR="008064D1" w:rsidRPr="008064D1" w:rsidRDefault="00000000" w:rsidP="00957F67">
            <w:pPr>
              <w:rPr>
                <w:rFonts w:ascii="Arial" w:hAnsi="Arial" w:cs="Arial"/>
                <w:sz w:val="22"/>
                <w:szCs w:val="22"/>
              </w:rPr>
            </w:pPr>
            <w:hyperlink r:id="rId11" w:history="1">
              <w:r w:rsidR="00DB2FC4" w:rsidRPr="007F742B">
                <w:rPr>
                  <w:rStyle w:val="Hyperlink"/>
                  <w:rFonts w:ascii="Arial" w:hAnsi="Arial" w:cs="Arial"/>
                  <w:sz w:val="22"/>
                  <w:szCs w:val="22"/>
                </w:rPr>
                <w:t>lloyd.neary@hberm.com</w:t>
              </w:r>
            </w:hyperlink>
            <w:r w:rsidR="00B873CA">
              <w:rPr>
                <w:rFonts w:ascii="Arial" w:hAnsi="Arial" w:cs="Arial"/>
                <w:sz w:val="22"/>
                <w:szCs w:val="22"/>
              </w:rPr>
              <w:t xml:space="preserve"> </w:t>
            </w:r>
          </w:p>
        </w:tc>
      </w:tr>
    </w:tbl>
    <w:p w14:paraId="5220BBB2" w14:textId="77777777" w:rsidR="008064D1" w:rsidRPr="008064D1" w:rsidRDefault="008064D1" w:rsidP="00BD75EA">
      <w:pPr>
        <w:rPr>
          <w:rFonts w:ascii="Arial" w:hAnsi="Arial" w:cs="Arial"/>
          <w:sz w:val="22"/>
          <w:szCs w:val="22"/>
        </w:rPr>
      </w:pPr>
    </w:p>
    <w:p w14:paraId="13CB595B" w14:textId="77777777" w:rsidR="008064D1" w:rsidRPr="008064D1" w:rsidRDefault="008064D1" w:rsidP="00BD75EA">
      <w:pPr>
        <w:rPr>
          <w:rFonts w:ascii="Arial" w:hAnsi="Arial" w:cs="Arial"/>
          <w:sz w:val="22"/>
          <w:szCs w:val="22"/>
        </w:rPr>
      </w:pPr>
    </w:p>
    <w:p w14:paraId="6D9C8D39" w14:textId="77777777" w:rsidR="008064D1" w:rsidRPr="008064D1" w:rsidRDefault="008064D1" w:rsidP="00BD75EA">
      <w:pPr>
        <w:rPr>
          <w:rFonts w:ascii="Arial" w:hAnsi="Arial" w:cs="Arial"/>
          <w:sz w:val="22"/>
          <w:szCs w:val="22"/>
        </w:rPr>
      </w:pPr>
    </w:p>
    <w:p w14:paraId="675E05EE" w14:textId="77777777" w:rsidR="008064D1" w:rsidRPr="008064D1" w:rsidRDefault="008064D1" w:rsidP="00BD75EA">
      <w:pPr>
        <w:rPr>
          <w:rFonts w:ascii="Arial" w:hAnsi="Arial" w:cs="Arial"/>
          <w:sz w:val="22"/>
          <w:szCs w:val="22"/>
        </w:rPr>
      </w:pPr>
    </w:p>
    <w:p w14:paraId="2FC17F8B" w14:textId="77777777" w:rsidR="008064D1" w:rsidRPr="008064D1" w:rsidRDefault="008064D1" w:rsidP="00BD75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28"/>
      </w:tblGrid>
      <w:tr w:rsidR="008064D1" w:rsidRPr="008064D1" w14:paraId="0A4F7224" w14:textId="77777777" w:rsidTr="00957F67">
        <w:tc>
          <w:tcPr>
            <w:tcW w:w="8856" w:type="dxa"/>
            <w:gridSpan w:val="2"/>
            <w:tcBorders>
              <w:bottom w:val="single" w:sz="4" w:space="0" w:color="auto"/>
            </w:tcBorders>
            <w:shd w:val="clear" w:color="auto" w:fill="A6A6A6"/>
          </w:tcPr>
          <w:p w14:paraId="5AE48A43" w14:textId="77777777" w:rsidR="008064D1" w:rsidRPr="008064D1" w:rsidRDefault="008064D1" w:rsidP="00957F67">
            <w:pPr>
              <w:rPr>
                <w:rFonts w:ascii="Arial" w:hAnsi="Arial" w:cs="Arial"/>
                <w:sz w:val="22"/>
                <w:szCs w:val="22"/>
              </w:rPr>
            </w:pPr>
          </w:p>
        </w:tc>
      </w:tr>
      <w:tr w:rsidR="008064D1" w:rsidRPr="008064D1" w14:paraId="6A976C31" w14:textId="77777777" w:rsidTr="00957F67">
        <w:tc>
          <w:tcPr>
            <w:tcW w:w="8856" w:type="dxa"/>
            <w:gridSpan w:val="2"/>
            <w:tcBorders>
              <w:bottom w:val="single" w:sz="4" w:space="0" w:color="auto"/>
            </w:tcBorders>
            <w:shd w:val="clear" w:color="auto" w:fill="auto"/>
          </w:tcPr>
          <w:p w14:paraId="7AB29948"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 xml:space="preserve">Water Monitoring Contractor – </w:t>
            </w:r>
            <w:proofErr w:type="spellStart"/>
            <w:r w:rsidR="00B873CA">
              <w:rPr>
                <w:rFonts w:ascii="Arial" w:hAnsi="Arial" w:cs="Arial"/>
                <w:b/>
                <w:sz w:val="22"/>
                <w:szCs w:val="22"/>
              </w:rPr>
              <w:t>Hsl</w:t>
            </w:r>
            <w:proofErr w:type="spellEnd"/>
            <w:r w:rsidR="00B873CA">
              <w:rPr>
                <w:rFonts w:ascii="Arial" w:hAnsi="Arial" w:cs="Arial"/>
                <w:b/>
                <w:sz w:val="22"/>
                <w:szCs w:val="22"/>
              </w:rPr>
              <w:t xml:space="preserve"> Compliance Ltd</w:t>
            </w:r>
          </w:p>
        </w:tc>
      </w:tr>
      <w:tr w:rsidR="008064D1" w:rsidRPr="008064D1" w14:paraId="0C30532E" w14:textId="77777777" w:rsidTr="00957F67">
        <w:trPr>
          <w:trHeight w:val="290"/>
        </w:trPr>
        <w:tc>
          <w:tcPr>
            <w:tcW w:w="1728" w:type="dxa"/>
            <w:shd w:val="clear" w:color="auto" w:fill="FFFFFF"/>
          </w:tcPr>
          <w:p w14:paraId="0254A86E"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Address</w:t>
            </w:r>
          </w:p>
        </w:tc>
        <w:tc>
          <w:tcPr>
            <w:tcW w:w="7128" w:type="dxa"/>
            <w:shd w:val="clear" w:color="auto" w:fill="FFFFFF"/>
          </w:tcPr>
          <w:p w14:paraId="0D157572" w14:textId="77777777" w:rsidR="008064D1" w:rsidRPr="008064D1" w:rsidRDefault="00B873CA" w:rsidP="00957F67">
            <w:pPr>
              <w:rPr>
                <w:rFonts w:ascii="Arial" w:hAnsi="Arial" w:cs="Arial"/>
                <w:sz w:val="22"/>
                <w:szCs w:val="22"/>
              </w:rPr>
            </w:pPr>
            <w:r>
              <w:rPr>
                <w:rFonts w:ascii="Arial" w:hAnsi="Arial" w:cs="Arial"/>
                <w:sz w:val="22"/>
                <w:szCs w:val="22"/>
              </w:rPr>
              <w:t>Suit 7 (Phase 2), The Grainger Suite, Dobson House, Regent Centre, Newcastle upon Tyne</w:t>
            </w:r>
          </w:p>
        </w:tc>
      </w:tr>
      <w:tr w:rsidR="008064D1" w:rsidRPr="008064D1" w14:paraId="1ACB84B7" w14:textId="77777777" w:rsidTr="00957F67">
        <w:trPr>
          <w:trHeight w:val="290"/>
        </w:trPr>
        <w:tc>
          <w:tcPr>
            <w:tcW w:w="1728" w:type="dxa"/>
            <w:shd w:val="clear" w:color="auto" w:fill="FFFFFF"/>
          </w:tcPr>
          <w:p w14:paraId="693390CC"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Postcode</w:t>
            </w:r>
          </w:p>
        </w:tc>
        <w:tc>
          <w:tcPr>
            <w:tcW w:w="7128" w:type="dxa"/>
            <w:shd w:val="clear" w:color="auto" w:fill="FFFFFF"/>
          </w:tcPr>
          <w:p w14:paraId="2C5F7598" w14:textId="77777777" w:rsidR="008064D1" w:rsidRPr="008064D1" w:rsidRDefault="00B873CA" w:rsidP="00957F67">
            <w:pPr>
              <w:rPr>
                <w:rFonts w:ascii="Arial" w:hAnsi="Arial" w:cs="Arial"/>
                <w:sz w:val="22"/>
                <w:szCs w:val="22"/>
              </w:rPr>
            </w:pPr>
            <w:r>
              <w:rPr>
                <w:rFonts w:ascii="Arial" w:eastAsia="Times New Roman" w:hAnsi="Arial" w:cs="Arial"/>
                <w:noProof/>
                <w:sz w:val="22"/>
                <w:szCs w:val="22"/>
                <w:lang w:eastAsia="en-GB"/>
              </w:rPr>
              <w:t>NE3 3PF</w:t>
            </w:r>
          </w:p>
        </w:tc>
      </w:tr>
      <w:tr w:rsidR="008064D1" w:rsidRPr="008064D1" w14:paraId="48E082A9" w14:textId="77777777" w:rsidTr="00957F67">
        <w:trPr>
          <w:trHeight w:val="290"/>
        </w:trPr>
        <w:tc>
          <w:tcPr>
            <w:tcW w:w="1728" w:type="dxa"/>
            <w:shd w:val="clear" w:color="auto" w:fill="FFFFFF"/>
          </w:tcPr>
          <w:p w14:paraId="3E6485D8"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Contact</w:t>
            </w:r>
          </w:p>
        </w:tc>
        <w:tc>
          <w:tcPr>
            <w:tcW w:w="7128" w:type="dxa"/>
            <w:shd w:val="clear" w:color="auto" w:fill="FFFFFF"/>
          </w:tcPr>
          <w:p w14:paraId="3FD643ED" w14:textId="2AB52AFA" w:rsidR="008064D1" w:rsidRPr="008064D1" w:rsidRDefault="00311D52" w:rsidP="00957F67">
            <w:pPr>
              <w:rPr>
                <w:rFonts w:ascii="Arial" w:eastAsia="Times New Roman" w:hAnsi="Arial" w:cs="Arial"/>
                <w:noProof/>
                <w:sz w:val="22"/>
                <w:szCs w:val="22"/>
                <w:lang w:eastAsia="en-GB"/>
              </w:rPr>
            </w:pPr>
            <w:r>
              <w:rPr>
                <w:rStyle w:val="normaltextrun"/>
                <w:rFonts w:ascii="Arial" w:hAnsi="Arial" w:cs="Arial"/>
                <w:color w:val="000000"/>
                <w:sz w:val="22"/>
                <w:szCs w:val="22"/>
                <w:shd w:val="clear" w:color="auto" w:fill="FFFFFF"/>
              </w:rPr>
              <w:t>David Armstrong </w:t>
            </w:r>
            <w:r>
              <w:rPr>
                <w:rStyle w:val="eop"/>
                <w:rFonts w:ascii="Arial" w:hAnsi="Arial" w:cs="Arial"/>
                <w:color w:val="000000"/>
                <w:sz w:val="22"/>
                <w:szCs w:val="22"/>
                <w:shd w:val="clear" w:color="auto" w:fill="FFFFFF"/>
              </w:rPr>
              <w:t> </w:t>
            </w:r>
            <w:r w:rsidR="005F031A">
              <w:rPr>
                <w:rStyle w:val="eop"/>
                <w:rFonts w:ascii="Arial" w:hAnsi="Arial" w:cs="Arial"/>
                <w:color w:val="000000"/>
                <w:sz w:val="22"/>
                <w:szCs w:val="22"/>
                <w:shd w:val="clear" w:color="auto" w:fill="FFFFFF"/>
              </w:rPr>
              <w:t>and Phil Lynas</w:t>
            </w:r>
          </w:p>
        </w:tc>
      </w:tr>
      <w:tr w:rsidR="008064D1" w:rsidRPr="008064D1" w14:paraId="2FC03D59" w14:textId="77777777" w:rsidTr="00957F67">
        <w:trPr>
          <w:trHeight w:val="290"/>
        </w:trPr>
        <w:tc>
          <w:tcPr>
            <w:tcW w:w="1728" w:type="dxa"/>
            <w:shd w:val="clear" w:color="auto" w:fill="FFFFFF"/>
          </w:tcPr>
          <w:p w14:paraId="2CF6F7A5"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Phone</w:t>
            </w:r>
          </w:p>
        </w:tc>
        <w:tc>
          <w:tcPr>
            <w:tcW w:w="7128" w:type="dxa"/>
            <w:shd w:val="clear" w:color="auto" w:fill="FFFFFF"/>
          </w:tcPr>
          <w:p w14:paraId="7967A66E" w14:textId="679D6FC0" w:rsidR="008064D1" w:rsidRPr="008064D1" w:rsidRDefault="00311D52" w:rsidP="00957F67">
            <w:pPr>
              <w:rPr>
                <w:rFonts w:ascii="Arial" w:hAnsi="Arial" w:cs="Arial"/>
                <w:sz w:val="22"/>
                <w:szCs w:val="22"/>
              </w:rPr>
            </w:pPr>
            <w:r>
              <w:rPr>
                <w:rStyle w:val="normaltextrun"/>
                <w:rFonts w:ascii="Arial" w:hAnsi="Arial" w:cs="Arial"/>
                <w:color w:val="000000"/>
                <w:sz w:val="22"/>
                <w:szCs w:val="22"/>
                <w:shd w:val="clear" w:color="auto" w:fill="FFFFFF"/>
              </w:rPr>
              <w:t>078233499745</w:t>
            </w:r>
            <w:r>
              <w:rPr>
                <w:rStyle w:val="eop"/>
                <w:rFonts w:ascii="Arial" w:hAnsi="Arial" w:cs="Arial"/>
                <w:color w:val="000000"/>
                <w:sz w:val="22"/>
                <w:szCs w:val="22"/>
                <w:shd w:val="clear" w:color="auto" w:fill="FFFFFF"/>
              </w:rPr>
              <w:t> </w:t>
            </w:r>
            <w:r w:rsidR="00C72FB3" w:rsidRPr="00C72FB3">
              <w:rPr>
                <w:rStyle w:val="eop"/>
                <w:rFonts w:ascii="Arial" w:hAnsi="Arial" w:cs="Arial"/>
                <w:color w:val="000000"/>
                <w:sz w:val="22"/>
                <w:szCs w:val="22"/>
                <w:shd w:val="clear" w:color="auto" w:fill="FFFFFF"/>
              </w:rPr>
              <w:t>/</w:t>
            </w:r>
            <w:r w:rsidR="00C72FB3" w:rsidRPr="00C72FB3">
              <w:rPr>
                <w:rStyle w:val="eop"/>
                <w:rFonts w:ascii="Arial" w:hAnsi="Arial" w:cs="Arial"/>
                <w:sz w:val="22"/>
                <w:szCs w:val="22"/>
              </w:rPr>
              <w:t xml:space="preserve"> 07909706236</w:t>
            </w:r>
          </w:p>
        </w:tc>
      </w:tr>
      <w:tr w:rsidR="008064D1" w:rsidRPr="008064D1" w14:paraId="3E17DAB0" w14:textId="77777777" w:rsidTr="00957F67">
        <w:trPr>
          <w:trHeight w:val="290"/>
        </w:trPr>
        <w:tc>
          <w:tcPr>
            <w:tcW w:w="1728" w:type="dxa"/>
            <w:tcBorders>
              <w:bottom w:val="single" w:sz="4" w:space="0" w:color="auto"/>
            </w:tcBorders>
            <w:shd w:val="clear" w:color="auto" w:fill="FFFFFF"/>
          </w:tcPr>
          <w:p w14:paraId="669E912B" w14:textId="77777777" w:rsidR="008064D1" w:rsidRPr="008064D1" w:rsidRDefault="008064D1" w:rsidP="00957F67">
            <w:pPr>
              <w:jc w:val="center"/>
              <w:rPr>
                <w:rFonts w:ascii="Arial" w:hAnsi="Arial" w:cs="Arial"/>
                <w:b/>
                <w:sz w:val="22"/>
                <w:szCs w:val="22"/>
              </w:rPr>
            </w:pPr>
            <w:r w:rsidRPr="008064D1">
              <w:rPr>
                <w:rFonts w:ascii="Arial" w:hAnsi="Arial" w:cs="Arial"/>
                <w:b/>
                <w:sz w:val="22"/>
                <w:szCs w:val="22"/>
              </w:rPr>
              <w:t>e-mail</w:t>
            </w:r>
          </w:p>
        </w:tc>
        <w:tc>
          <w:tcPr>
            <w:tcW w:w="7128" w:type="dxa"/>
            <w:tcBorders>
              <w:bottom w:val="single" w:sz="4" w:space="0" w:color="auto"/>
            </w:tcBorders>
            <w:shd w:val="clear" w:color="auto" w:fill="FFFFFF"/>
          </w:tcPr>
          <w:p w14:paraId="1FAAAB0C" w14:textId="4135B660" w:rsidR="008064D1" w:rsidRPr="00B873CA" w:rsidRDefault="005F031A" w:rsidP="00957F67">
            <w:pPr>
              <w:rPr>
                <w:rFonts w:ascii="Arial" w:hAnsi="Arial" w:cs="Arial"/>
                <w:sz w:val="22"/>
                <w:szCs w:val="22"/>
              </w:rPr>
            </w:pPr>
            <w:proofErr w:type="spellStart"/>
            <w:r>
              <w:rPr>
                <w:rStyle w:val="normaltextrun"/>
                <w:rFonts w:ascii="Arial" w:hAnsi="Arial" w:cs="Arial"/>
                <w:color w:val="000000"/>
                <w:sz w:val="22"/>
                <w:szCs w:val="22"/>
                <w:shd w:val="clear" w:color="auto" w:fill="FFFFFF"/>
              </w:rPr>
              <w:t>Phil</w:t>
            </w:r>
            <w:r w:rsidR="00B256E8">
              <w:rPr>
                <w:rStyle w:val="normaltextrun"/>
                <w:rFonts w:ascii="Arial" w:hAnsi="Arial" w:cs="Arial"/>
                <w:color w:val="000000"/>
                <w:sz w:val="22"/>
                <w:szCs w:val="22"/>
                <w:shd w:val="clear" w:color="auto" w:fill="FFFFFF"/>
              </w:rPr>
              <w:t>.Lynas</w:t>
            </w:r>
            <w:proofErr w:type="spellEnd"/>
            <w:r w:rsidR="00B256E8">
              <w:rPr>
                <w:rStyle w:val="normaltextrun"/>
                <w:rFonts w:ascii="Arial" w:hAnsi="Arial" w:cs="Arial"/>
                <w:color w:val="000000"/>
                <w:sz w:val="22"/>
                <w:szCs w:val="22"/>
                <w:shd w:val="clear" w:color="auto" w:fill="FFFFFF"/>
              </w:rPr>
              <w:t xml:space="preserve"> </w:t>
            </w:r>
            <w:r w:rsidR="00A92690">
              <w:rPr>
                <w:rStyle w:val="normaltextrun"/>
                <w:rFonts w:ascii="Arial" w:hAnsi="Arial" w:cs="Arial"/>
                <w:color w:val="000000"/>
                <w:sz w:val="22"/>
                <w:szCs w:val="22"/>
                <w:shd w:val="clear" w:color="auto" w:fill="FFFFFF"/>
              </w:rPr>
              <w:t>@hslcompliance.com and David.Armstrong@hslcompliance.com </w:t>
            </w:r>
            <w:r w:rsidR="00A92690">
              <w:rPr>
                <w:rStyle w:val="eop"/>
                <w:rFonts w:ascii="Arial" w:hAnsi="Arial" w:cs="Arial"/>
                <w:color w:val="000000"/>
                <w:sz w:val="22"/>
                <w:szCs w:val="22"/>
                <w:shd w:val="clear" w:color="auto" w:fill="FFFFFF"/>
              </w:rPr>
              <w:t> </w:t>
            </w:r>
          </w:p>
        </w:tc>
      </w:tr>
      <w:tr w:rsidR="008064D1" w:rsidRPr="008064D1" w14:paraId="50F40DEB" w14:textId="77777777" w:rsidTr="00957F67">
        <w:trPr>
          <w:trHeight w:val="290"/>
        </w:trPr>
        <w:tc>
          <w:tcPr>
            <w:tcW w:w="8856" w:type="dxa"/>
            <w:gridSpan w:val="2"/>
            <w:shd w:val="clear" w:color="auto" w:fill="7F7F7F" w:themeFill="text1" w:themeFillTint="80"/>
          </w:tcPr>
          <w:p w14:paraId="77A52294" w14:textId="77777777" w:rsidR="008064D1" w:rsidRPr="008064D1" w:rsidRDefault="008064D1" w:rsidP="00957F67">
            <w:pPr>
              <w:rPr>
                <w:rFonts w:ascii="Arial" w:hAnsi="Arial" w:cs="Arial"/>
                <w:sz w:val="22"/>
                <w:szCs w:val="22"/>
              </w:rPr>
            </w:pPr>
          </w:p>
        </w:tc>
      </w:tr>
      <w:tr w:rsidR="008064D1" w:rsidRPr="008064D1" w14:paraId="4CA228BD" w14:textId="77777777" w:rsidTr="00957F67">
        <w:trPr>
          <w:trHeight w:val="290"/>
        </w:trPr>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14:paraId="68F7BA93" w14:textId="640A923E" w:rsidR="008064D1" w:rsidRPr="008064D1" w:rsidRDefault="008064D1" w:rsidP="00957F67">
            <w:pPr>
              <w:jc w:val="center"/>
              <w:rPr>
                <w:rFonts w:ascii="Arial" w:hAnsi="Arial" w:cs="Arial"/>
                <w:b/>
                <w:sz w:val="22"/>
                <w:szCs w:val="22"/>
              </w:rPr>
            </w:pPr>
            <w:r w:rsidRPr="008064D1">
              <w:rPr>
                <w:rFonts w:ascii="Arial" w:hAnsi="Arial" w:cs="Arial"/>
                <w:b/>
                <w:sz w:val="22"/>
                <w:szCs w:val="22"/>
              </w:rPr>
              <w:t>Little used flushing</w:t>
            </w:r>
            <w:r w:rsidR="00D70A92">
              <w:rPr>
                <w:rFonts w:ascii="Arial" w:hAnsi="Arial" w:cs="Arial"/>
                <w:b/>
                <w:sz w:val="22"/>
                <w:szCs w:val="22"/>
              </w:rPr>
              <w:t xml:space="preserve"> -</w:t>
            </w:r>
            <w:r w:rsidR="00A527D8">
              <w:rPr>
                <w:rFonts w:ascii="Arial" w:hAnsi="Arial" w:cs="Arial"/>
                <w:b/>
                <w:sz w:val="22"/>
                <w:szCs w:val="22"/>
              </w:rPr>
              <w:t xml:space="preserve"> </w:t>
            </w:r>
            <w:proofErr w:type="spellStart"/>
            <w:r w:rsidR="00E97DDF">
              <w:rPr>
                <w:rFonts w:ascii="Arial" w:hAnsi="Arial" w:cs="Arial"/>
                <w:b/>
                <w:sz w:val="22"/>
                <w:szCs w:val="22"/>
              </w:rPr>
              <w:t>Contego</w:t>
            </w:r>
            <w:proofErr w:type="spellEnd"/>
          </w:p>
        </w:tc>
      </w:tr>
      <w:tr w:rsidR="00050805" w:rsidRPr="008064D1" w14:paraId="3DF5328F" w14:textId="77777777" w:rsidTr="00957F67">
        <w:trPr>
          <w:trHeight w:val="290"/>
        </w:trPr>
        <w:tc>
          <w:tcPr>
            <w:tcW w:w="1728" w:type="dxa"/>
            <w:shd w:val="clear" w:color="auto" w:fill="FFFFFF"/>
          </w:tcPr>
          <w:p w14:paraId="0F2017E7"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Address</w:t>
            </w:r>
          </w:p>
        </w:tc>
        <w:tc>
          <w:tcPr>
            <w:tcW w:w="7128" w:type="dxa"/>
            <w:shd w:val="clear" w:color="auto" w:fill="FFFFFF"/>
          </w:tcPr>
          <w:p w14:paraId="604DEF00" w14:textId="40BEB777" w:rsidR="00050805" w:rsidRPr="008064D1" w:rsidRDefault="00A527D8" w:rsidP="00050805">
            <w:pPr>
              <w:rPr>
                <w:rFonts w:ascii="Arial" w:eastAsia="Times New Roman" w:hAnsi="Arial" w:cs="Arial"/>
                <w:noProof/>
                <w:sz w:val="22"/>
                <w:szCs w:val="22"/>
                <w:lang w:eastAsia="en-GB"/>
              </w:rPr>
            </w:pPr>
            <w:r>
              <w:rPr>
                <w:rStyle w:val="normaltextrun"/>
                <w:rFonts w:ascii="Arial" w:hAnsi="Arial" w:cs="Arial"/>
                <w:color w:val="000000"/>
                <w:sz w:val="21"/>
                <w:szCs w:val="21"/>
                <w:shd w:val="clear" w:color="auto" w:fill="FFFFFF"/>
              </w:rPr>
              <w:t>Aspen House,</w:t>
            </w:r>
            <w:r>
              <w:rPr>
                <w:rStyle w:val="scxw43063755"/>
                <w:rFonts w:ascii="Arial" w:hAnsi="Arial" w:cs="Arial"/>
                <w:color w:val="000000"/>
                <w:sz w:val="21"/>
                <w:szCs w:val="21"/>
                <w:shd w:val="clear" w:color="auto" w:fill="FFFFFF"/>
              </w:rPr>
              <w:t> </w:t>
            </w:r>
            <w:r>
              <w:rPr>
                <w:rFonts w:ascii="Arial" w:hAnsi="Arial" w:cs="Arial"/>
                <w:color w:val="000000"/>
                <w:sz w:val="21"/>
                <w:szCs w:val="21"/>
                <w:shd w:val="clear" w:color="auto" w:fill="FFFFFF"/>
              </w:rPr>
              <w:br/>
            </w:r>
            <w:proofErr w:type="spellStart"/>
            <w:r>
              <w:rPr>
                <w:rStyle w:val="normaltextrun"/>
                <w:rFonts w:ascii="Arial" w:hAnsi="Arial" w:cs="Arial"/>
                <w:color w:val="000000"/>
                <w:sz w:val="21"/>
                <w:szCs w:val="21"/>
                <w:shd w:val="clear" w:color="auto" w:fill="FFFFFF"/>
              </w:rPr>
              <w:t>Chesnut</w:t>
            </w:r>
            <w:proofErr w:type="spellEnd"/>
            <w:r>
              <w:rPr>
                <w:rStyle w:val="normaltextrun"/>
                <w:rFonts w:ascii="Arial" w:hAnsi="Arial" w:cs="Arial"/>
                <w:color w:val="000000"/>
                <w:sz w:val="21"/>
                <w:szCs w:val="21"/>
                <w:shd w:val="clear" w:color="auto" w:fill="FFFFFF"/>
              </w:rPr>
              <w:t xml:space="preserve"> Street,</w:t>
            </w:r>
            <w:r>
              <w:rPr>
                <w:rStyle w:val="scxw43063755"/>
                <w:rFonts w:ascii="Arial" w:hAnsi="Arial" w:cs="Arial"/>
                <w:color w:val="000000"/>
                <w:sz w:val="21"/>
                <w:szCs w:val="21"/>
                <w:shd w:val="clear" w:color="auto" w:fill="FFFFFF"/>
              </w:rPr>
              <w:t> </w:t>
            </w:r>
            <w:r>
              <w:rPr>
                <w:rFonts w:ascii="Arial" w:hAnsi="Arial" w:cs="Arial"/>
                <w:color w:val="000000"/>
                <w:sz w:val="21"/>
                <w:szCs w:val="21"/>
                <w:shd w:val="clear" w:color="auto" w:fill="FFFFFF"/>
              </w:rPr>
              <w:br/>
            </w:r>
            <w:r>
              <w:rPr>
                <w:rStyle w:val="normaltextrun"/>
                <w:rFonts w:ascii="Arial" w:hAnsi="Arial" w:cs="Arial"/>
                <w:color w:val="000000"/>
                <w:sz w:val="21"/>
                <w:szCs w:val="21"/>
                <w:shd w:val="clear" w:color="auto" w:fill="FFFFFF"/>
              </w:rPr>
              <w:t>Darlington,</w:t>
            </w:r>
            <w:r>
              <w:rPr>
                <w:rStyle w:val="scxw43063755"/>
                <w:rFonts w:ascii="Arial" w:hAnsi="Arial" w:cs="Arial"/>
                <w:color w:val="000000"/>
                <w:sz w:val="21"/>
                <w:szCs w:val="21"/>
                <w:shd w:val="clear" w:color="auto" w:fill="FFFFFF"/>
              </w:rPr>
              <w:t> </w:t>
            </w:r>
            <w:r>
              <w:rPr>
                <w:rFonts w:ascii="Arial" w:hAnsi="Arial" w:cs="Arial"/>
                <w:color w:val="000000"/>
                <w:sz w:val="21"/>
                <w:szCs w:val="21"/>
                <w:shd w:val="clear" w:color="auto" w:fill="FFFFFF"/>
              </w:rPr>
              <w:br/>
            </w:r>
            <w:r>
              <w:rPr>
                <w:rStyle w:val="normaltextrun"/>
                <w:rFonts w:ascii="Arial" w:hAnsi="Arial" w:cs="Arial"/>
                <w:color w:val="000000"/>
                <w:sz w:val="21"/>
                <w:szCs w:val="21"/>
                <w:shd w:val="clear" w:color="auto" w:fill="FFFFFF"/>
              </w:rPr>
              <w:t>County Durham,</w:t>
            </w:r>
            <w:r>
              <w:rPr>
                <w:rStyle w:val="eop"/>
                <w:rFonts w:ascii="Arial" w:hAnsi="Arial" w:cs="Arial"/>
                <w:color w:val="000000"/>
                <w:sz w:val="21"/>
                <w:szCs w:val="21"/>
                <w:shd w:val="clear" w:color="auto" w:fill="FFFFFF"/>
              </w:rPr>
              <w:t> </w:t>
            </w:r>
          </w:p>
        </w:tc>
      </w:tr>
      <w:tr w:rsidR="00050805" w:rsidRPr="008064D1" w14:paraId="43850B38" w14:textId="77777777" w:rsidTr="00957F67">
        <w:trPr>
          <w:trHeight w:val="290"/>
        </w:trPr>
        <w:tc>
          <w:tcPr>
            <w:tcW w:w="1728" w:type="dxa"/>
            <w:shd w:val="clear" w:color="auto" w:fill="FFFFFF"/>
          </w:tcPr>
          <w:p w14:paraId="14DF509D"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Postcode</w:t>
            </w:r>
          </w:p>
        </w:tc>
        <w:tc>
          <w:tcPr>
            <w:tcW w:w="7128" w:type="dxa"/>
            <w:shd w:val="clear" w:color="auto" w:fill="FFFFFF"/>
          </w:tcPr>
          <w:p w14:paraId="45DEC9FB" w14:textId="5C89B79F" w:rsidR="00050805" w:rsidRPr="008064D1" w:rsidRDefault="009871FA" w:rsidP="00050805">
            <w:pPr>
              <w:rPr>
                <w:rFonts w:ascii="Arial" w:eastAsia="Times New Roman" w:hAnsi="Arial" w:cs="Arial"/>
                <w:noProof/>
                <w:sz w:val="22"/>
                <w:szCs w:val="22"/>
                <w:lang w:eastAsia="en-GB"/>
              </w:rPr>
            </w:pPr>
            <w:r>
              <w:rPr>
                <w:rStyle w:val="normaltextrun"/>
                <w:rFonts w:ascii="Arial" w:hAnsi="Arial" w:cs="Arial"/>
                <w:color w:val="000000"/>
                <w:sz w:val="21"/>
                <w:szCs w:val="21"/>
                <w:shd w:val="clear" w:color="auto" w:fill="FFFFFF"/>
              </w:rPr>
              <w:t>DL1 1QL</w:t>
            </w:r>
            <w:r>
              <w:rPr>
                <w:rStyle w:val="eop"/>
                <w:rFonts w:ascii="Arial" w:hAnsi="Arial" w:cs="Arial"/>
                <w:color w:val="000000"/>
                <w:sz w:val="21"/>
                <w:szCs w:val="21"/>
                <w:shd w:val="clear" w:color="auto" w:fill="FFFFFF"/>
              </w:rPr>
              <w:t> </w:t>
            </w:r>
          </w:p>
        </w:tc>
      </w:tr>
      <w:tr w:rsidR="00D977AF" w:rsidRPr="008064D1" w14:paraId="0C9C01C1" w14:textId="77777777" w:rsidTr="00957F67">
        <w:trPr>
          <w:trHeight w:val="290"/>
        </w:trPr>
        <w:tc>
          <w:tcPr>
            <w:tcW w:w="1728" w:type="dxa"/>
            <w:shd w:val="clear" w:color="auto" w:fill="FFFFFF"/>
          </w:tcPr>
          <w:p w14:paraId="23B43626" w14:textId="71D62D18" w:rsidR="00D977AF" w:rsidRPr="008064D1" w:rsidRDefault="00D977AF" w:rsidP="00050805">
            <w:pPr>
              <w:jc w:val="center"/>
              <w:rPr>
                <w:rFonts w:ascii="Arial" w:hAnsi="Arial" w:cs="Arial"/>
                <w:b/>
                <w:sz w:val="22"/>
                <w:szCs w:val="22"/>
              </w:rPr>
            </w:pPr>
            <w:r w:rsidRPr="008064D1">
              <w:rPr>
                <w:rFonts w:ascii="Arial" w:hAnsi="Arial" w:cs="Arial"/>
                <w:b/>
                <w:sz w:val="22"/>
                <w:szCs w:val="22"/>
              </w:rPr>
              <w:t>Contact</w:t>
            </w:r>
          </w:p>
        </w:tc>
        <w:tc>
          <w:tcPr>
            <w:tcW w:w="7128" w:type="dxa"/>
            <w:shd w:val="clear" w:color="auto" w:fill="FFFFFF"/>
          </w:tcPr>
          <w:p w14:paraId="538E13D7" w14:textId="774862F9" w:rsidR="00D977AF" w:rsidRDefault="00D977AF" w:rsidP="00050805">
            <w:pPr>
              <w:rPr>
                <w:rStyle w:val="normaltextrun"/>
                <w:rFonts w:ascii="Arial" w:hAnsi="Arial" w:cs="Arial"/>
                <w:color w:val="000000"/>
                <w:sz w:val="21"/>
                <w:szCs w:val="21"/>
                <w:shd w:val="clear" w:color="auto" w:fill="FFFFFF"/>
              </w:rPr>
            </w:pPr>
            <w:r>
              <w:rPr>
                <w:rStyle w:val="normaltextrun"/>
                <w:rFonts w:ascii="Arial" w:hAnsi="Arial" w:cs="Arial"/>
                <w:color w:val="000000"/>
                <w:sz w:val="21"/>
                <w:szCs w:val="21"/>
                <w:shd w:val="clear" w:color="auto" w:fill="FFFFFF"/>
              </w:rPr>
              <w:t>Martin Fe</w:t>
            </w:r>
            <w:r w:rsidR="007A73E5">
              <w:rPr>
                <w:rStyle w:val="normaltextrun"/>
                <w:rFonts w:ascii="Arial" w:hAnsi="Arial" w:cs="Arial"/>
                <w:color w:val="000000"/>
                <w:sz w:val="21"/>
                <w:szCs w:val="21"/>
                <w:shd w:val="clear" w:color="auto" w:fill="FFFFFF"/>
              </w:rPr>
              <w:t>rguson / Kirsty Taylor</w:t>
            </w:r>
          </w:p>
        </w:tc>
      </w:tr>
      <w:tr w:rsidR="00050805" w:rsidRPr="008064D1" w14:paraId="5075A077" w14:textId="77777777" w:rsidTr="00957F67">
        <w:trPr>
          <w:trHeight w:val="290"/>
        </w:trPr>
        <w:tc>
          <w:tcPr>
            <w:tcW w:w="1728" w:type="dxa"/>
            <w:shd w:val="clear" w:color="auto" w:fill="FFFFFF"/>
          </w:tcPr>
          <w:p w14:paraId="0526E9E7"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Phone</w:t>
            </w:r>
          </w:p>
        </w:tc>
        <w:tc>
          <w:tcPr>
            <w:tcW w:w="7128" w:type="dxa"/>
            <w:shd w:val="clear" w:color="auto" w:fill="FFFFFF"/>
          </w:tcPr>
          <w:p w14:paraId="2A191634" w14:textId="5EDCF74F" w:rsidR="00050805" w:rsidRPr="00D977AF" w:rsidRDefault="00D977AF" w:rsidP="00050805">
            <w:pPr>
              <w:rPr>
                <w:rFonts w:ascii="Arial" w:eastAsia="Times New Roman" w:hAnsi="Arial" w:cs="Arial"/>
                <w:noProof/>
                <w:sz w:val="22"/>
                <w:szCs w:val="22"/>
                <w:lang w:eastAsia="en-GB"/>
              </w:rPr>
            </w:pPr>
            <w:r w:rsidRPr="00D977AF">
              <w:rPr>
                <w:rFonts w:ascii="Arial" w:eastAsia="Times New Roman" w:hAnsi="Arial" w:cs="Arial"/>
                <w:noProof/>
                <w:sz w:val="22"/>
                <w:szCs w:val="22"/>
                <w:lang w:eastAsia="en-GB"/>
              </w:rPr>
              <w:t>07966473063</w:t>
            </w:r>
          </w:p>
        </w:tc>
      </w:tr>
      <w:tr w:rsidR="00050805" w:rsidRPr="008064D1" w14:paraId="179FEB89" w14:textId="77777777" w:rsidTr="00957F67">
        <w:trPr>
          <w:trHeight w:val="290"/>
        </w:trPr>
        <w:tc>
          <w:tcPr>
            <w:tcW w:w="1728" w:type="dxa"/>
            <w:shd w:val="clear" w:color="auto" w:fill="FFFFFF"/>
          </w:tcPr>
          <w:p w14:paraId="7237A3FB" w14:textId="77777777" w:rsidR="00050805" w:rsidRPr="008064D1" w:rsidRDefault="00050805" w:rsidP="00050805">
            <w:pPr>
              <w:jc w:val="center"/>
              <w:rPr>
                <w:rFonts w:ascii="Arial" w:hAnsi="Arial" w:cs="Arial"/>
                <w:b/>
                <w:sz w:val="22"/>
                <w:szCs w:val="22"/>
              </w:rPr>
            </w:pPr>
            <w:r w:rsidRPr="008064D1">
              <w:rPr>
                <w:rFonts w:ascii="Arial" w:hAnsi="Arial" w:cs="Arial"/>
                <w:b/>
                <w:sz w:val="22"/>
                <w:szCs w:val="22"/>
              </w:rPr>
              <w:t>e-mail</w:t>
            </w:r>
          </w:p>
        </w:tc>
        <w:tc>
          <w:tcPr>
            <w:tcW w:w="7128" w:type="dxa"/>
            <w:shd w:val="clear" w:color="auto" w:fill="FFFFFF"/>
          </w:tcPr>
          <w:p w14:paraId="5BEEC958" w14:textId="6594217F" w:rsidR="00050805" w:rsidRPr="008702BF" w:rsidRDefault="00195904" w:rsidP="00050805">
            <w:pPr>
              <w:rPr>
                <w:rFonts w:ascii="Arial" w:eastAsia="Times New Roman" w:hAnsi="Arial" w:cs="Arial"/>
                <w:noProof/>
                <w:sz w:val="22"/>
                <w:szCs w:val="22"/>
                <w:lang w:eastAsia="en-GB"/>
              </w:rPr>
            </w:pPr>
            <w:hyperlink r:id="rId12" w:history="1">
              <w:r w:rsidRPr="008702BF">
                <w:rPr>
                  <w:rStyle w:val="Hyperlink"/>
                  <w:rFonts w:ascii="Arial" w:hAnsi="Arial" w:cs="Arial"/>
                  <w:sz w:val="22"/>
                  <w:szCs w:val="22"/>
                </w:rPr>
                <w:t>Martin.Ferguson@contegofacilities.com</w:t>
              </w:r>
            </w:hyperlink>
            <w:r w:rsidRPr="008702BF">
              <w:rPr>
                <w:rFonts w:ascii="Arial" w:hAnsi="Arial" w:cs="Arial"/>
                <w:sz w:val="22"/>
                <w:szCs w:val="22"/>
              </w:rPr>
              <w:t xml:space="preserve"> </w:t>
            </w:r>
            <w:r w:rsidR="009871FA" w:rsidRPr="008702BF">
              <w:rPr>
                <w:rStyle w:val="normaltextrun"/>
                <w:rFonts w:ascii="Arial" w:hAnsi="Arial" w:cs="Arial"/>
                <w:color w:val="000000"/>
                <w:sz w:val="22"/>
                <w:szCs w:val="22"/>
                <w:shd w:val="clear" w:color="auto" w:fill="FFFFFF"/>
              </w:rPr>
              <w:t>o</w:t>
            </w:r>
            <w:r w:rsidR="00B3258D" w:rsidRPr="008702BF">
              <w:rPr>
                <w:rStyle w:val="normaltextrun"/>
                <w:rFonts w:ascii="Arial" w:hAnsi="Arial" w:cs="Arial"/>
                <w:color w:val="000000"/>
                <w:sz w:val="22"/>
                <w:szCs w:val="22"/>
                <w:shd w:val="clear" w:color="auto" w:fill="FFFFFF"/>
              </w:rPr>
              <w:t>r Kir</w:t>
            </w:r>
            <w:r w:rsidR="008702BF" w:rsidRPr="008702BF">
              <w:rPr>
                <w:rStyle w:val="normaltextrun"/>
                <w:rFonts w:ascii="Arial" w:hAnsi="Arial" w:cs="Arial"/>
                <w:color w:val="000000"/>
                <w:sz w:val="22"/>
                <w:szCs w:val="22"/>
                <w:shd w:val="clear" w:color="auto" w:fill="FFFFFF"/>
              </w:rPr>
              <w:t>sty.taylor@contegofacilities.com</w:t>
            </w:r>
            <w:r w:rsidR="009871FA" w:rsidRPr="008702BF">
              <w:rPr>
                <w:rStyle w:val="normaltextrun"/>
                <w:rFonts w:ascii="Arial" w:hAnsi="Arial" w:cs="Arial"/>
                <w:color w:val="000000"/>
                <w:sz w:val="22"/>
                <w:szCs w:val="22"/>
                <w:shd w:val="clear" w:color="auto" w:fill="FFFFFF"/>
              </w:rPr>
              <w:t> </w:t>
            </w:r>
          </w:p>
        </w:tc>
      </w:tr>
    </w:tbl>
    <w:p w14:paraId="48ACD1EE"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Full details regarding the responsibilities of the Duty Holder, Responsible Person and Deputy Responsible Person can be found in the legionella policy. </w:t>
      </w:r>
    </w:p>
    <w:p w14:paraId="05E93F88"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Full details of the responsibilities of the contractors employed by </w:t>
      </w:r>
      <w:r w:rsidR="00B873CA">
        <w:rPr>
          <w:rFonts w:ascii="Arial" w:eastAsia="Times New Roman" w:hAnsi="Arial" w:cs="Arial"/>
          <w:sz w:val="22"/>
          <w:szCs w:val="22"/>
        </w:rPr>
        <w:t>believe housing,</w:t>
      </w:r>
      <w:r w:rsidRPr="008064D1">
        <w:rPr>
          <w:rFonts w:ascii="Arial" w:eastAsia="Times New Roman" w:hAnsi="Arial" w:cs="Arial"/>
          <w:sz w:val="22"/>
          <w:szCs w:val="22"/>
        </w:rPr>
        <w:t xml:space="preserve"> to complete the legionella programs can be found detailed in the specification of the tender and strategic legionella management plan.</w:t>
      </w:r>
    </w:p>
    <w:p w14:paraId="007DCDA8" w14:textId="77777777" w:rsidR="008064D1" w:rsidRPr="008064D1" w:rsidRDefault="008064D1" w:rsidP="00BD75EA">
      <w:pPr>
        <w:rPr>
          <w:rFonts w:ascii="Arial" w:hAnsi="Arial" w:cs="Arial"/>
          <w:sz w:val="22"/>
          <w:szCs w:val="22"/>
        </w:rPr>
      </w:pPr>
    </w:p>
    <w:p w14:paraId="450EA2D7" w14:textId="77777777" w:rsidR="008064D1" w:rsidRPr="008064D1" w:rsidRDefault="008064D1" w:rsidP="00BD75EA">
      <w:pPr>
        <w:rPr>
          <w:rFonts w:ascii="Arial" w:hAnsi="Arial" w:cs="Arial"/>
          <w:sz w:val="22"/>
          <w:szCs w:val="22"/>
        </w:rPr>
      </w:pPr>
    </w:p>
    <w:p w14:paraId="3DD355C9" w14:textId="77777777" w:rsidR="008064D1" w:rsidRPr="008064D1" w:rsidRDefault="008064D1" w:rsidP="00BD75EA">
      <w:pPr>
        <w:rPr>
          <w:rFonts w:ascii="Arial" w:hAnsi="Arial" w:cs="Arial"/>
          <w:sz w:val="22"/>
          <w:szCs w:val="22"/>
        </w:rPr>
      </w:pPr>
    </w:p>
    <w:p w14:paraId="1A81F0B1" w14:textId="77777777" w:rsidR="008064D1" w:rsidRPr="008064D1" w:rsidRDefault="008064D1" w:rsidP="00BD75EA">
      <w:pPr>
        <w:rPr>
          <w:rFonts w:ascii="Arial" w:hAnsi="Arial" w:cs="Arial"/>
          <w:sz w:val="22"/>
          <w:szCs w:val="22"/>
        </w:rPr>
      </w:pPr>
    </w:p>
    <w:p w14:paraId="717AAFBA" w14:textId="77777777" w:rsidR="008064D1" w:rsidRPr="008064D1" w:rsidRDefault="008064D1" w:rsidP="00BD75EA">
      <w:pPr>
        <w:rPr>
          <w:rFonts w:ascii="Arial" w:hAnsi="Arial" w:cs="Arial"/>
          <w:sz w:val="22"/>
          <w:szCs w:val="22"/>
        </w:rPr>
      </w:pPr>
    </w:p>
    <w:p w14:paraId="56EE48EE" w14:textId="77777777" w:rsidR="008064D1" w:rsidRPr="008064D1" w:rsidRDefault="008064D1" w:rsidP="00BD75EA">
      <w:pPr>
        <w:rPr>
          <w:rFonts w:ascii="Arial" w:hAnsi="Arial" w:cs="Arial"/>
          <w:sz w:val="22"/>
          <w:szCs w:val="22"/>
        </w:rPr>
      </w:pPr>
    </w:p>
    <w:p w14:paraId="2908EB2C" w14:textId="77777777" w:rsidR="008064D1" w:rsidRPr="008064D1" w:rsidRDefault="008064D1" w:rsidP="00BD75EA">
      <w:pPr>
        <w:rPr>
          <w:rFonts w:ascii="Arial" w:hAnsi="Arial" w:cs="Arial"/>
          <w:sz w:val="22"/>
          <w:szCs w:val="22"/>
        </w:rPr>
      </w:pPr>
    </w:p>
    <w:p w14:paraId="121FD38A" w14:textId="77777777" w:rsidR="008064D1" w:rsidRPr="008064D1" w:rsidRDefault="008064D1" w:rsidP="00BD75EA">
      <w:pPr>
        <w:rPr>
          <w:rFonts w:ascii="Arial" w:hAnsi="Arial" w:cs="Arial"/>
          <w:sz w:val="22"/>
          <w:szCs w:val="22"/>
        </w:rPr>
      </w:pPr>
    </w:p>
    <w:p w14:paraId="1FE2DD96" w14:textId="77777777" w:rsidR="008064D1" w:rsidRPr="008064D1" w:rsidRDefault="008064D1" w:rsidP="00BD75EA">
      <w:pPr>
        <w:rPr>
          <w:rFonts w:ascii="Arial" w:hAnsi="Arial" w:cs="Arial"/>
          <w:sz w:val="22"/>
          <w:szCs w:val="22"/>
        </w:rPr>
      </w:pPr>
    </w:p>
    <w:p w14:paraId="27357532" w14:textId="77777777" w:rsidR="008064D1" w:rsidRPr="008064D1" w:rsidRDefault="008064D1" w:rsidP="00BD75EA">
      <w:pPr>
        <w:rPr>
          <w:rFonts w:ascii="Arial" w:hAnsi="Arial" w:cs="Arial"/>
          <w:sz w:val="22"/>
          <w:szCs w:val="22"/>
        </w:rPr>
      </w:pPr>
    </w:p>
    <w:p w14:paraId="07F023C8" w14:textId="77777777" w:rsidR="008064D1" w:rsidRPr="008064D1" w:rsidRDefault="008064D1" w:rsidP="00BD75EA">
      <w:pPr>
        <w:rPr>
          <w:rFonts w:ascii="Arial" w:hAnsi="Arial" w:cs="Arial"/>
          <w:sz w:val="22"/>
          <w:szCs w:val="22"/>
        </w:rPr>
      </w:pPr>
    </w:p>
    <w:p w14:paraId="4BDB5498" w14:textId="77777777" w:rsidR="008064D1" w:rsidRPr="008064D1" w:rsidRDefault="008064D1" w:rsidP="00BD75EA">
      <w:pPr>
        <w:rPr>
          <w:rFonts w:ascii="Arial" w:hAnsi="Arial" w:cs="Arial"/>
          <w:sz w:val="22"/>
          <w:szCs w:val="22"/>
        </w:rPr>
      </w:pPr>
    </w:p>
    <w:p w14:paraId="2916C19D" w14:textId="77777777" w:rsidR="008064D1" w:rsidRPr="008064D1" w:rsidRDefault="008064D1" w:rsidP="00BD75EA">
      <w:pPr>
        <w:rPr>
          <w:rFonts w:ascii="Arial" w:hAnsi="Arial" w:cs="Arial"/>
          <w:sz w:val="22"/>
          <w:szCs w:val="22"/>
        </w:rPr>
      </w:pPr>
    </w:p>
    <w:p w14:paraId="74869460" w14:textId="77777777" w:rsidR="008064D1" w:rsidRDefault="008064D1" w:rsidP="00BD75EA">
      <w:pPr>
        <w:rPr>
          <w:rFonts w:ascii="Arial" w:hAnsi="Arial" w:cs="Arial"/>
          <w:sz w:val="22"/>
          <w:szCs w:val="22"/>
        </w:rPr>
      </w:pPr>
    </w:p>
    <w:p w14:paraId="187F57B8" w14:textId="77777777" w:rsidR="000C5CBC" w:rsidRDefault="000C5CBC" w:rsidP="00BD75EA">
      <w:pPr>
        <w:rPr>
          <w:rFonts w:ascii="Arial" w:hAnsi="Arial" w:cs="Arial"/>
          <w:sz w:val="22"/>
          <w:szCs w:val="22"/>
        </w:rPr>
      </w:pPr>
    </w:p>
    <w:p w14:paraId="54738AF4" w14:textId="77777777" w:rsidR="000C5CBC" w:rsidRPr="008064D1" w:rsidRDefault="000C5CBC" w:rsidP="00BD75EA">
      <w:pPr>
        <w:rPr>
          <w:rFonts w:ascii="Arial" w:hAnsi="Arial" w:cs="Arial"/>
          <w:sz w:val="22"/>
          <w:szCs w:val="22"/>
        </w:rPr>
      </w:pPr>
    </w:p>
    <w:p w14:paraId="46ABBD8F" w14:textId="77777777" w:rsidR="008064D1" w:rsidRPr="008064D1" w:rsidRDefault="008064D1" w:rsidP="00BD75EA">
      <w:pPr>
        <w:rPr>
          <w:rFonts w:ascii="Arial" w:hAnsi="Arial" w:cs="Arial"/>
          <w:sz w:val="22"/>
          <w:szCs w:val="22"/>
        </w:rPr>
      </w:pPr>
    </w:p>
    <w:p w14:paraId="06BBA33E" w14:textId="77777777" w:rsidR="008064D1" w:rsidRPr="008064D1" w:rsidRDefault="008064D1" w:rsidP="00BD75EA">
      <w:pPr>
        <w:rPr>
          <w:rFonts w:ascii="Arial" w:hAnsi="Arial" w:cs="Arial"/>
          <w:sz w:val="22"/>
          <w:szCs w:val="22"/>
        </w:rPr>
      </w:pPr>
    </w:p>
    <w:p w14:paraId="464FCBC1" w14:textId="77777777" w:rsidR="008064D1" w:rsidRPr="008064D1" w:rsidRDefault="008064D1" w:rsidP="00BD75EA">
      <w:pPr>
        <w:rPr>
          <w:rFonts w:ascii="Arial" w:hAnsi="Arial" w:cs="Arial"/>
          <w:sz w:val="22"/>
          <w:szCs w:val="22"/>
        </w:rPr>
      </w:pPr>
    </w:p>
    <w:p w14:paraId="5C8C6B09" w14:textId="77777777" w:rsidR="008064D1" w:rsidRPr="008064D1" w:rsidRDefault="008064D1" w:rsidP="00BD75EA">
      <w:pPr>
        <w:rPr>
          <w:rFonts w:ascii="Arial" w:hAnsi="Arial" w:cs="Arial"/>
          <w:sz w:val="22"/>
          <w:szCs w:val="22"/>
        </w:rPr>
      </w:pPr>
    </w:p>
    <w:p w14:paraId="3382A365" w14:textId="77777777" w:rsidR="008064D1" w:rsidRPr="008064D1" w:rsidRDefault="008064D1" w:rsidP="00BD75EA">
      <w:pPr>
        <w:rPr>
          <w:rFonts w:ascii="Arial" w:hAnsi="Arial" w:cs="Arial"/>
          <w:sz w:val="22"/>
          <w:szCs w:val="22"/>
        </w:rPr>
      </w:pPr>
    </w:p>
    <w:p w14:paraId="38C1F859" w14:textId="77777777" w:rsidR="008064D1" w:rsidRPr="008064D1" w:rsidRDefault="008064D1" w:rsidP="00BD75EA">
      <w:pPr>
        <w:rPr>
          <w:rFonts w:ascii="Arial" w:hAnsi="Arial" w:cs="Arial"/>
          <w:sz w:val="22"/>
          <w:szCs w:val="22"/>
        </w:rPr>
      </w:pPr>
    </w:p>
    <w:p w14:paraId="0C8FE7CE" w14:textId="77777777" w:rsidR="008064D1" w:rsidRDefault="008064D1" w:rsidP="00BD75EA">
      <w:pPr>
        <w:rPr>
          <w:rFonts w:ascii="Arial" w:hAnsi="Arial" w:cs="Arial"/>
          <w:sz w:val="22"/>
          <w:szCs w:val="22"/>
        </w:rPr>
      </w:pPr>
    </w:p>
    <w:p w14:paraId="41004F19" w14:textId="77777777" w:rsidR="006B71D4" w:rsidRPr="008064D1" w:rsidRDefault="006B71D4" w:rsidP="00BD75EA">
      <w:pPr>
        <w:rPr>
          <w:rFonts w:ascii="Arial" w:hAnsi="Arial" w:cs="Arial"/>
          <w:sz w:val="22"/>
          <w:szCs w:val="22"/>
        </w:rPr>
      </w:pPr>
    </w:p>
    <w:p w14:paraId="167BABE8" w14:textId="77777777" w:rsidR="00050805" w:rsidRPr="00050805" w:rsidRDefault="008064D1" w:rsidP="00050805">
      <w:pPr>
        <w:pStyle w:val="ListParagraph"/>
        <w:numPr>
          <w:ilvl w:val="0"/>
          <w:numId w:val="28"/>
        </w:numPr>
        <w:tabs>
          <w:tab w:val="left" w:pos="284"/>
        </w:tabs>
        <w:spacing w:before="120" w:after="240"/>
        <w:rPr>
          <w:rFonts w:ascii="Arial" w:eastAsia="Times New Roman" w:hAnsi="Arial" w:cs="Arial"/>
          <w:b/>
          <w:sz w:val="22"/>
          <w:szCs w:val="22"/>
        </w:rPr>
      </w:pPr>
      <w:r w:rsidRPr="00050805">
        <w:rPr>
          <w:rFonts w:ascii="Arial" w:eastAsia="Times New Roman" w:hAnsi="Arial" w:cs="Arial"/>
          <w:b/>
          <w:sz w:val="22"/>
          <w:szCs w:val="22"/>
        </w:rPr>
        <w:t>Asset Register</w:t>
      </w:r>
    </w:p>
    <w:tbl>
      <w:tblPr>
        <w:tblW w:w="10220"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02"/>
        <w:gridCol w:w="1417"/>
        <w:gridCol w:w="3414"/>
        <w:gridCol w:w="3687"/>
      </w:tblGrid>
      <w:tr w:rsidR="00050805" w:rsidRPr="008064D1" w14:paraId="433C5863" w14:textId="77777777" w:rsidTr="00A5557F">
        <w:trPr>
          <w:cantSplit/>
        </w:trPr>
        <w:tc>
          <w:tcPr>
            <w:tcW w:w="1702" w:type="dxa"/>
            <w:tcBorders>
              <w:top w:val="double" w:sz="6" w:space="0" w:color="auto"/>
            </w:tcBorders>
            <w:shd w:val="clear" w:color="auto" w:fill="F2F2F2"/>
          </w:tcPr>
          <w:p w14:paraId="67C0C651" w14:textId="77777777" w:rsidR="00050805" w:rsidRPr="008064D1" w:rsidRDefault="00050805" w:rsidP="00A5557F">
            <w:pPr>
              <w:numPr>
                <w:ilvl w:val="12"/>
                <w:numId w:val="0"/>
              </w:numPr>
              <w:rPr>
                <w:rFonts w:ascii="Arial" w:hAnsi="Arial" w:cs="Arial"/>
                <w:sz w:val="22"/>
                <w:szCs w:val="22"/>
              </w:rPr>
            </w:pPr>
          </w:p>
        </w:tc>
        <w:tc>
          <w:tcPr>
            <w:tcW w:w="1417" w:type="dxa"/>
            <w:tcBorders>
              <w:top w:val="double" w:sz="6" w:space="0" w:color="auto"/>
              <w:bottom w:val="single" w:sz="6" w:space="0" w:color="auto"/>
            </w:tcBorders>
            <w:shd w:val="clear" w:color="auto" w:fill="F2F2F2" w:themeFill="background1" w:themeFillShade="F2"/>
          </w:tcPr>
          <w:p w14:paraId="3986D7E3" w14:textId="77777777" w:rsidR="00050805" w:rsidRPr="008064D1" w:rsidRDefault="00050805" w:rsidP="00A5557F">
            <w:pPr>
              <w:numPr>
                <w:ilvl w:val="12"/>
                <w:numId w:val="0"/>
              </w:numPr>
              <w:jc w:val="center"/>
              <w:rPr>
                <w:rFonts w:ascii="Arial" w:hAnsi="Arial" w:cs="Arial"/>
                <w:sz w:val="22"/>
                <w:szCs w:val="22"/>
              </w:rPr>
            </w:pPr>
            <w:r w:rsidRPr="008064D1">
              <w:rPr>
                <w:rFonts w:ascii="Arial" w:hAnsi="Arial" w:cs="Arial"/>
                <w:sz w:val="22"/>
                <w:szCs w:val="22"/>
              </w:rPr>
              <w:t>Asset Number</w:t>
            </w:r>
          </w:p>
        </w:tc>
        <w:tc>
          <w:tcPr>
            <w:tcW w:w="3414" w:type="dxa"/>
            <w:tcBorders>
              <w:top w:val="double" w:sz="6" w:space="0" w:color="auto"/>
              <w:bottom w:val="single" w:sz="6" w:space="0" w:color="auto"/>
            </w:tcBorders>
            <w:shd w:val="clear" w:color="auto" w:fill="F2F2F2" w:themeFill="background1" w:themeFillShade="F2"/>
          </w:tcPr>
          <w:p w14:paraId="070FB11F" w14:textId="77777777" w:rsidR="00050805" w:rsidRPr="008064D1" w:rsidRDefault="00050805" w:rsidP="00A5557F">
            <w:pPr>
              <w:numPr>
                <w:ilvl w:val="12"/>
                <w:numId w:val="0"/>
              </w:numPr>
              <w:jc w:val="center"/>
              <w:rPr>
                <w:rFonts w:ascii="Arial" w:hAnsi="Arial" w:cs="Arial"/>
                <w:sz w:val="22"/>
                <w:szCs w:val="22"/>
              </w:rPr>
            </w:pPr>
            <w:r w:rsidRPr="008064D1">
              <w:rPr>
                <w:rFonts w:ascii="Arial" w:hAnsi="Arial" w:cs="Arial"/>
                <w:sz w:val="22"/>
                <w:szCs w:val="22"/>
              </w:rPr>
              <w:t>Location (detail any specific access requirements)</w:t>
            </w:r>
          </w:p>
        </w:tc>
        <w:tc>
          <w:tcPr>
            <w:tcW w:w="3687" w:type="dxa"/>
            <w:tcBorders>
              <w:top w:val="double" w:sz="6" w:space="0" w:color="auto"/>
              <w:bottom w:val="single" w:sz="6" w:space="0" w:color="auto"/>
            </w:tcBorders>
            <w:shd w:val="clear" w:color="auto" w:fill="F2F2F2" w:themeFill="background1" w:themeFillShade="F2"/>
          </w:tcPr>
          <w:p w14:paraId="6F00309A" w14:textId="77777777" w:rsidR="00050805" w:rsidRPr="008064D1" w:rsidRDefault="00050805" w:rsidP="00A5557F">
            <w:pPr>
              <w:numPr>
                <w:ilvl w:val="12"/>
                <w:numId w:val="0"/>
              </w:numPr>
              <w:jc w:val="center"/>
              <w:rPr>
                <w:rFonts w:ascii="Arial" w:hAnsi="Arial" w:cs="Arial"/>
                <w:sz w:val="22"/>
                <w:szCs w:val="22"/>
              </w:rPr>
            </w:pPr>
            <w:r w:rsidRPr="008064D1">
              <w:rPr>
                <w:rFonts w:ascii="Arial" w:hAnsi="Arial" w:cs="Arial"/>
                <w:sz w:val="22"/>
                <w:szCs w:val="22"/>
              </w:rPr>
              <w:t>Serving</w:t>
            </w:r>
          </w:p>
        </w:tc>
      </w:tr>
      <w:tr w:rsidR="00050805" w:rsidRPr="008064D1" w14:paraId="77AF3424" w14:textId="77777777" w:rsidTr="00A5557F">
        <w:trPr>
          <w:cantSplit/>
        </w:trPr>
        <w:tc>
          <w:tcPr>
            <w:tcW w:w="1702" w:type="dxa"/>
            <w:vMerge w:val="restart"/>
            <w:tcBorders>
              <w:top w:val="double" w:sz="6" w:space="0" w:color="auto"/>
            </w:tcBorders>
            <w:shd w:val="clear" w:color="auto" w:fill="F2F2F2"/>
          </w:tcPr>
          <w:p w14:paraId="163FDD08" w14:textId="77777777" w:rsidR="00050805" w:rsidRPr="008064D1" w:rsidRDefault="00050805" w:rsidP="00A5557F">
            <w:pPr>
              <w:numPr>
                <w:ilvl w:val="12"/>
                <w:numId w:val="0"/>
              </w:numPr>
              <w:rPr>
                <w:rFonts w:ascii="Arial" w:hAnsi="Arial" w:cs="Arial"/>
                <w:sz w:val="22"/>
                <w:szCs w:val="22"/>
              </w:rPr>
            </w:pPr>
            <w:r w:rsidRPr="008064D1">
              <w:rPr>
                <w:rFonts w:ascii="Arial" w:hAnsi="Arial" w:cs="Arial"/>
                <w:sz w:val="22"/>
                <w:szCs w:val="22"/>
              </w:rPr>
              <w:t>Cold Water Storage Tanks</w:t>
            </w:r>
          </w:p>
        </w:tc>
        <w:tc>
          <w:tcPr>
            <w:tcW w:w="1417" w:type="dxa"/>
            <w:tcBorders>
              <w:top w:val="double" w:sz="6" w:space="0" w:color="auto"/>
              <w:bottom w:val="single" w:sz="6" w:space="0" w:color="auto"/>
            </w:tcBorders>
          </w:tcPr>
          <w:p w14:paraId="308D56CC" w14:textId="77777777" w:rsidR="00050805" w:rsidRPr="008064D1" w:rsidRDefault="00050805" w:rsidP="00A5557F">
            <w:pPr>
              <w:numPr>
                <w:ilvl w:val="12"/>
                <w:numId w:val="0"/>
              </w:numPr>
              <w:jc w:val="center"/>
              <w:rPr>
                <w:rFonts w:ascii="Arial" w:hAnsi="Arial" w:cs="Arial"/>
                <w:sz w:val="22"/>
                <w:szCs w:val="22"/>
              </w:rPr>
            </w:pPr>
          </w:p>
        </w:tc>
        <w:tc>
          <w:tcPr>
            <w:tcW w:w="3414" w:type="dxa"/>
            <w:tcBorders>
              <w:top w:val="double" w:sz="6" w:space="0" w:color="auto"/>
              <w:bottom w:val="single" w:sz="6" w:space="0" w:color="auto"/>
            </w:tcBorders>
          </w:tcPr>
          <w:p w14:paraId="6940B648" w14:textId="77777777" w:rsidR="00050805" w:rsidRPr="008064D1" w:rsidRDefault="00050805" w:rsidP="00A5557F">
            <w:pPr>
              <w:numPr>
                <w:ilvl w:val="12"/>
                <w:numId w:val="0"/>
              </w:numPr>
              <w:jc w:val="center"/>
              <w:rPr>
                <w:rFonts w:ascii="Arial" w:hAnsi="Arial" w:cs="Arial"/>
                <w:sz w:val="22"/>
                <w:szCs w:val="22"/>
              </w:rPr>
            </w:pPr>
            <w:r w:rsidRPr="008064D1">
              <w:rPr>
                <w:rFonts w:ascii="Arial" w:hAnsi="Arial" w:cs="Arial"/>
                <w:sz w:val="22"/>
                <w:szCs w:val="22"/>
              </w:rPr>
              <w:t xml:space="preserve">None </w:t>
            </w:r>
          </w:p>
        </w:tc>
        <w:tc>
          <w:tcPr>
            <w:tcW w:w="3687" w:type="dxa"/>
            <w:tcBorders>
              <w:top w:val="double" w:sz="6" w:space="0" w:color="auto"/>
              <w:bottom w:val="single" w:sz="6" w:space="0" w:color="auto"/>
            </w:tcBorders>
          </w:tcPr>
          <w:p w14:paraId="797E50C6" w14:textId="77777777" w:rsidR="00050805" w:rsidRPr="008064D1" w:rsidRDefault="00050805" w:rsidP="00A5557F">
            <w:pPr>
              <w:numPr>
                <w:ilvl w:val="12"/>
                <w:numId w:val="0"/>
              </w:numPr>
              <w:jc w:val="center"/>
              <w:rPr>
                <w:rFonts w:ascii="Arial" w:hAnsi="Arial" w:cs="Arial"/>
                <w:sz w:val="22"/>
                <w:szCs w:val="22"/>
              </w:rPr>
            </w:pPr>
          </w:p>
        </w:tc>
      </w:tr>
      <w:tr w:rsidR="00050805" w:rsidRPr="008064D1" w14:paraId="7B04FA47" w14:textId="77777777" w:rsidTr="00A5557F">
        <w:trPr>
          <w:cantSplit/>
        </w:trPr>
        <w:tc>
          <w:tcPr>
            <w:tcW w:w="1702" w:type="dxa"/>
            <w:vMerge/>
            <w:shd w:val="clear" w:color="auto" w:fill="F2F2F2"/>
          </w:tcPr>
          <w:p w14:paraId="568C698B"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1A939487" w14:textId="77777777" w:rsidR="00050805" w:rsidRPr="008064D1" w:rsidRDefault="00050805" w:rsidP="00A5557F">
            <w:pPr>
              <w:numPr>
                <w:ilvl w:val="12"/>
                <w:numId w:val="0"/>
              </w:numPr>
              <w:jc w:val="center"/>
              <w:rPr>
                <w:rFonts w:ascii="Arial" w:hAnsi="Arial" w:cs="Arial"/>
                <w:sz w:val="22"/>
                <w:szCs w:val="22"/>
              </w:rPr>
            </w:pPr>
          </w:p>
        </w:tc>
        <w:tc>
          <w:tcPr>
            <w:tcW w:w="3414" w:type="dxa"/>
            <w:tcBorders>
              <w:top w:val="single" w:sz="6" w:space="0" w:color="auto"/>
              <w:bottom w:val="single" w:sz="6" w:space="0" w:color="auto"/>
            </w:tcBorders>
          </w:tcPr>
          <w:p w14:paraId="6AA258D8" w14:textId="77777777" w:rsidR="00050805" w:rsidRPr="008064D1" w:rsidRDefault="00050805" w:rsidP="00A5557F">
            <w:pPr>
              <w:numPr>
                <w:ilvl w:val="12"/>
                <w:numId w:val="0"/>
              </w:numPr>
              <w:jc w:val="center"/>
              <w:rPr>
                <w:rFonts w:ascii="Arial" w:hAnsi="Arial" w:cs="Arial"/>
                <w:sz w:val="22"/>
                <w:szCs w:val="22"/>
              </w:rPr>
            </w:pPr>
          </w:p>
        </w:tc>
        <w:tc>
          <w:tcPr>
            <w:tcW w:w="3687" w:type="dxa"/>
            <w:tcBorders>
              <w:top w:val="single" w:sz="6" w:space="0" w:color="auto"/>
              <w:bottom w:val="single" w:sz="6" w:space="0" w:color="auto"/>
            </w:tcBorders>
          </w:tcPr>
          <w:p w14:paraId="6FFBD3EC" w14:textId="77777777" w:rsidR="00050805" w:rsidRPr="008064D1" w:rsidRDefault="00050805" w:rsidP="00A5557F">
            <w:pPr>
              <w:numPr>
                <w:ilvl w:val="12"/>
                <w:numId w:val="0"/>
              </w:numPr>
              <w:jc w:val="center"/>
              <w:rPr>
                <w:rFonts w:ascii="Arial" w:hAnsi="Arial" w:cs="Arial"/>
                <w:sz w:val="22"/>
                <w:szCs w:val="22"/>
              </w:rPr>
            </w:pPr>
          </w:p>
        </w:tc>
      </w:tr>
      <w:tr w:rsidR="00050805" w:rsidRPr="008064D1" w14:paraId="30DCCCAD" w14:textId="77777777" w:rsidTr="00A5557F">
        <w:trPr>
          <w:cantSplit/>
        </w:trPr>
        <w:tc>
          <w:tcPr>
            <w:tcW w:w="1702" w:type="dxa"/>
            <w:vMerge/>
            <w:shd w:val="clear" w:color="auto" w:fill="F2F2F2"/>
          </w:tcPr>
          <w:p w14:paraId="36AF6883"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double" w:sz="6" w:space="0" w:color="auto"/>
            </w:tcBorders>
          </w:tcPr>
          <w:p w14:paraId="54C529ED" w14:textId="77777777" w:rsidR="00050805" w:rsidRPr="008064D1" w:rsidRDefault="00050805" w:rsidP="00A5557F">
            <w:pPr>
              <w:numPr>
                <w:ilvl w:val="12"/>
                <w:numId w:val="0"/>
              </w:numPr>
              <w:jc w:val="center"/>
              <w:rPr>
                <w:rFonts w:ascii="Arial" w:hAnsi="Arial" w:cs="Arial"/>
                <w:sz w:val="22"/>
                <w:szCs w:val="22"/>
              </w:rPr>
            </w:pPr>
          </w:p>
        </w:tc>
        <w:tc>
          <w:tcPr>
            <w:tcW w:w="3414" w:type="dxa"/>
            <w:tcBorders>
              <w:top w:val="single" w:sz="6" w:space="0" w:color="auto"/>
              <w:bottom w:val="double" w:sz="6" w:space="0" w:color="auto"/>
            </w:tcBorders>
          </w:tcPr>
          <w:p w14:paraId="1C0157D6" w14:textId="77777777" w:rsidR="00050805" w:rsidRPr="008064D1" w:rsidRDefault="00050805" w:rsidP="00A5557F">
            <w:pPr>
              <w:numPr>
                <w:ilvl w:val="12"/>
                <w:numId w:val="0"/>
              </w:numPr>
              <w:jc w:val="center"/>
              <w:rPr>
                <w:rFonts w:ascii="Arial" w:hAnsi="Arial" w:cs="Arial"/>
                <w:sz w:val="22"/>
                <w:szCs w:val="22"/>
              </w:rPr>
            </w:pPr>
          </w:p>
        </w:tc>
        <w:tc>
          <w:tcPr>
            <w:tcW w:w="3687" w:type="dxa"/>
            <w:tcBorders>
              <w:top w:val="single" w:sz="6" w:space="0" w:color="auto"/>
              <w:bottom w:val="double" w:sz="6" w:space="0" w:color="auto"/>
            </w:tcBorders>
          </w:tcPr>
          <w:p w14:paraId="3691E7B2" w14:textId="77777777" w:rsidR="00050805" w:rsidRPr="008064D1" w:rsidRDefault="00050805" w:rsidP="00A5557F">
            <w:pPr>
              <w:numPr>
                <w:ilvl w:val="12"/>
                <w:numId w:val="0"/>
              </w:numPr>
              <w:jc w:val="center"/>
              <w:rPr>
                <w:rFonts w:ascii="Arial" w:hAnsi="Arial" w:cs="Arial"/>
                <w:sz w:val="22"/>
                <w:szCs w:val="22"/>
              </w:rPr>
            </w:pPr>
          </w:p>
        </w:tc>
      </w:tr>
      <w:tr w:rsidR="00050805" w:rsidRPr="008064D1" w14:paraId="3B6733C8" w14:textId="77777777" w:rsidTr="00A5557F">
        <w:trPr>
          <w:cantSplit/>
        </w:trPr>
        <w:tc>
          <w:tcPr>
            <w:tcW w:w="1702" w:type="dxa"/>
            <w:vMerge w:val="restart"/>
            <w:tcBorders>
              <w:top w:val="double" w:sz="6" w:space="0" w:color="auto"/>
            </w:tcBorders>
            <w:shd w:val="clear" w:color="auto" w:fill="F2F2F2"/>
          </w:tcPr>
          <w:p w14:paraId="507BB37C" w14:textId="77777777" w:rsidR="00050805" w:rsidRPr="008064D1" w:rsidRDefault="00050805" w:rsidP="00A5557F">
            <w:pPr>
              <w:numPr>
                <w:ilvl w:val="12"/>
                <w:numId w:val="0"/>
              </w:numPr>
              <w:rPr>
                <w:rFonts w:ascii="Arial" w:hAnsi="Arial" w:cs="Arial"/>
                <w:sz w:val="22"/>
                <w:szCs w:val="22"/>
              </w:rPr>
            </w:pPr>
            <w:r w:rsidRPr="008064D1">
              <w:rPr>
                <w:rFonts w:ascii="Arial" w:hAnsi="Arial" w:cs="Arial"/>
                <w:sz w:val="22"/>
                <w:szCs w:val="22"/>
              </w:rPr>
              <w:t>Water Heaters</w:t>
            </w:r>
          </w:p>
        </w:tc>
        <w:tc>
          <w:tcPr>
            <w:tcW w:w="1417" w:type="dxa"/>
            <w:tcBorders>
              <w:top w:val="double" w:sz="6" w:space="0" w:color="auto"/>
              <w:bottom w:val="single" w:sz="6" w:space="0" w:color="auto"/>
            </w:tcBorders>
          </w:tcPr>
          <w:p w14:paraId="39DE1773"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CAL01</w:t>
            </w:r>
          </w:p>
        </w:tc>
        <w:tc>
          <w:tcPr>
            <w:tcW w:w="3414" w:type="dxa"/>
            <w:tcBorders>
              <w:top w:val="double" w:sz="6" w:space="0" w:color="auto"/>
              <w:bottom w:val="single" w:sz="6" w:space="0" w:color="auto"/>
            </w:tcBorders>
          </w:tcPr>
          <w:p w14:paraId="0C3AA8F0"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Top Floor Cupboard Next to Gents WC</w:t>
            </w:r>
          </w:p>
        </w:tc>
        <w:tc>
          <w:tcPr>
            <w:tcW w:w="3687" w:type="dxa"/>
            <w:tcBorders>
              <w:top w:val="double" w:sz="6" w:space="0" w:color="auto"/>
              <w:bottom w:val="single" w:sz="6" w:space="0" w:color="auto"/>
            </w:tcBorders>
          </w:tcPr>
          <w:p w14:paraId="120B7D21"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DHWS to all but sinks in Pit Stop Kitchen</w:t>
            </w:r>
          </w:p>
        </w:tc>
      </w:tr>
      <w:tr w:rsidR="00050805" w:rsidRPr="008064D1" w14:paraId="1DF56A07" w14:textId="77777777" w:rsidTr="00A5557F">
        <w:trPr>
          <w:cantSplit/>
        </w:trPr>
        <w:tc>
          <w:tcPr>
            <w:tcW w:w="1702" w:type="dxa"/>
            <w:vMerge/>
            <w:shd w:val="clear" w:color="auto" w:fill="F2F2F2"/>
          </w:tcPr>
          <w:p w14:paraId="526770CE"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78C1E6B2"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WH1</w:t>
            </w:r>
          </w:p>
        </w:tc>
        <w:tc>
          <w:tcPr>
            <w:tcW w:w="3414" w:type="dxa"/>
            <w:tcBorders>
              <w:top w:val="single" w:sz="6" w:space="0" w:color="auto"/>
              <w:bottom w:val="single" w:sz="6" w:space="0" w:color="auto"/>
            </w:tcBorders>
          </w:tcPr>
          <w:p w14:paraId="3C818F42"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Pit Stop Kitchen</w:t>
            </w:r>
          </w:p>
        </w:tc>
        <w:tc>
          <w:tcPr>
            <w:tcW w:w="3687" w:type="dxa"/>
            <w:tcBorders>
              <w:top w:val="single" w:sz="6" w:space="0" w:color="auto"/>
              <w:bottom w:val="single" w:sz="6" w:space="0" w:color="auto"/>
            </w:tcBorders>
          </w:tcPr>
          <w:p w14:paraId="4D149F92"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SNK</w:t>
            </w:r>
          </w:p>
        </w:tc>
      </w:tr>
      <w:tr w:rsidR="00050805" w:rsidRPr="008064D1" w14:paraId="65E1418C" w14:textId="77777777" w:rsidTr="00A5557F">
        <w:trPr>
          <w:cantSplit/>
        </w:trPr>
        <w:tc>
          <w:tcPr>
            <w:tcW w:w="1702" w:type="dxa"/>
            <w:vMerge/>
            <w:shd w:val="clear" w:color="auto" w:fill="F2F2F2"/>
          </w:tcPr>
          <w:p w14:paraId="7CBEED82"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68C6F471"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WH2</w:t>
            </w:r>
          </w:p>
        </w:tc>
        <w:tc>
          <w:tcPr>
            <w:tcW w:w="3414" w:type="dxa"/>
            <w:tcBorders>
              <w:top w:val="single" w:sz="6" w:space="0" w:color="auto"/>
              <w:bottom w:val="single" w:sz="6" w:space="0" w:color="auto"/>
            </w:tcBorders>
          </w:tcPr>
          <w:p w14:paraId="7060D14F"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Staff Area Behind Pit Stop Left Sink</w:t>
            </w:r>
          </w:p>
        </w:tc>
        <w:tc>
          <w:tcPr>
            <w:tcW w:w="3687" w:type="dxa"/>
            <w:tcBorders>
              <w:top w:val="single" w:sz="6" w:space="0" w:color="auto"/>
              <w:bottom w:val="single" w:sz="6" w:space="0" w:color="auto"/>
            </w:tcBorders>
          </w:tcPr>
          <w:p w14:paraId="1916D19D"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SNK</w:t>
            </w:r>
          </w:p>
        </w:tc>
      </w:tr>
      <w:tr w:rsidR="00050805" w:rsidRPr="008064D1" w14:paraId="039EED02" w14:textId="77777777" w:rsidTr="00A5557F">
        <w:trPr>
          <w:cantSplit/>
        </w:trPr>
        <w:tc>
          <w:tcPr>
            <w:tcW w:w="1702" w:type="dxa"/>
            <w:vMerge/>
            <w:shd w:val="clear" w:color="auto" w:fill="F2F2F2"/>
          </w:tcPr>
          <w:p w14:paraId="6E36661F"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3133CA32"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WH3</w:t>
            </w:r>
          </w:p>
        </w:tc>
        <w:tc>
          <w:tcPr>
            <w:tcW w:w="3414" w:type="dxa"/>
            <w:tcBorders>
              <w:top w:val="single" w:sz="6" w:space="0" w:color="auto"/>
              <w:bottom w:val="single" w:sz="6" w:space="0" w:color="auto"/>
            </w:tcBorders>
          </w:tcPr>
          <w:p w14:paraId="0156134E"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Staff Area Behind Pit Stop Right Sink</w:t>
            </w:r>
          </w:p>
        </w:tc>
        <w:tc>
          <w:tcPr>
            <w:tcW w:w="3687" w:type="dxa"/>
            <w:tcBorders>
              <w:top w:val="single" w:sz="6" w:space="0" w:color="auto"/>
              <w:bottom w:val="single" w:sz="6" w:space="0" w:color="auto"/>
            </w:tcBorders>
          </w:tcPr>
          <w:p w14:paraId="70471EC1"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SNK</w:t>
            </w:r>
          </w:p>
        </w:tc>
      </w:tr>
      <w:tr w:rsidR="00050805" w:rsidRPr="008064D1" w14:paraId="17045D26" w14:textId="77777777" w:rsidTr="00A5557F">
        <w:trPr>
          <w:cantSplit/>
        </w:trPr>
        <w:tc>
          <w:tcPr>
            <w:tcW w:w="1702" w:type="dxa"/>
            <w:vMerge w:val="restart"/>
            <w:tcBorders>
              <w:top w:val="double" w:sz="6" w:space="0" w:color="auto"/>
            </w:tcBorders>
            <w:shd w:val="clear" w:color="auto" w:fill="F2F2F2"/>
          </w:tcPr>
          <w:p w14:paraId="10DF238B" w14:textId="77777777" w:rsidR="00050805" w:rsidRPr="008064D1" w:rsidRDefault="00050805" w:rsidP="00A5557F">
            <w:pPr>
              <w:numPr>
                <w:ilvl w:val="12"/>
                <w:numId w:val="0"/>
              </w:numPr>
              <w:rPr>
                <w:rFonts w:ascii="Arial" w:hAnsi="Arial" w:cs="Arial"/>
                <w:sz w:val="22"/>
                <w:szCs w:val="22"/>
              </w:rPr>
            </w:pPr>
            <w:r w:rsidRPr="008064D1">
              <w:rPr>
                <w:rFonts w:ascii="Arial" w:hAnsi="Arial" w:cs="Arial"/>
                <w:sz w:val="22"/>
                <w:szCs w:val="22"/>
              </w:rPr>
              <w:t>Showers</w:t>
            </w:r>
          </w:p>
        </w:tc>
        <w:tc>
          <w:tcPr>
            <w:tcW w:w="1417" w:type="dxa"/>
            <w:tcBorders>
              <w:top w:val="double" w:sz="6" w:space="0" w:color="auto"/>
              <w:bottom w:val="single" w:sz="6" w:space="0" w:color="auto"/>
            </w:tcBorders>
          </w:tcPr>
          <w:p w14:paraId="01BAD801"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SHR1</w:t>
            </w:r>
          </w:p>
        </w:tc>
        <w:tc>
          <w:tcPr>
            <w:tcW w:w="3414" w:type="dxa"/>
            <w:tcBorders>
              <w:top w:val="double" w:sz="6" w:space="0" w:color="auto"/>
              <w:bottom w:val="single" w:sz="6" w:space="0" w:color="auto"/>
            </w:tcBorders>
          </w:tcPr>
          <w:p w14:paraId="517A6A68"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 xml:space="preserve">First Floor Shower Room </w:t>
            </w:r>
          </w:p>
        </w:tc>
        <w:tc>
          <w:tcPr>
            <w:tcW w:w="3687" w:type="dxa"/>
            <w:tcBorders>
              <w:top w:val="double" w:sz="6" w:space="0" w:color="auto"/>
              <w:bottom w:val="single" w:sz="6" w:space="0" w:color="auto"/>
            </w:tcBorders>
          </w:tcPr>
          <w:p w14:paraId="2EA8ED8E"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SHR (Thermostatic)</w:t>
            </w:r>
          </w:p>
        </w:tc>
      </w:tr>
      <w:tr w:rsidR="00050805" w:rsidRPr="008064D1" w14:paraId="5ED52D55" w14:textId="77777777" w:rsidTr="00A5557F">
        <w:trPr>
          <w:cantSplit/>
        </w:trPr>
        <w:tc>
          <w:tcPr>
            <w:tcW w:w="1702" w:type="dxa"/>
            <w:vMerge/>
            <w:shd w:val="clear" w:color="auto" w:fill="F2F2F2"/>
          </w:tcPr>
          <w:p w14:paraId="38645DC7"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5E6E2C7E"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SHR2</w:t>
            </w:r>
          </w:p>
        </w:tc>
        <w:tc>
          <w:tcPr>
            <w:tcW w:w="3414" w:type="dxa"/>
            <w:tcBorders>
              <w:top w:val="single" w:sz="6" w:space="0" w:color="auto"/>
              <w:bottom w:val="single" w:sz="6" w:space="0" w:color="auto"/>
            </w:tcBorders>
          </w:tcPr>
          <w:p w14:paraId="43C9FDD8"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 xml:space="preserve">Second Floor Shower Room </w:t>
            </w:r>
          </w:p>
        </w:tc>
        <w:tc>
          <w:tcPr>
            <w:tcW w:w="3687" w:type="dxa"/>
            <w:tcBorders>
              <w:top w:val="single" w:sz="6" w:space="0" w:color="auto"/>
              <w:bottom w:val="single" w:sz="6" w:space="0" w:color="auto"/>
            </w:tcBorders>
          </w:tcPr>
          <w:p w14:paraId="078CFF78"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SHR (Thermostatic)</w:t>
            </w:r>
          </w:p>
        </w:tc>
      </w:tr>
      <w:tr w:rsidR="00050805" w:rsidRPr="008064D1" w14:paraId="00F53C15" w14:textId="77777777" w:rsidTr="00A5557F">
        <w:trPr>
          <w:cantSplit/>
        </w:trPr>
        <w:tc>
          <w:tcPr>
            <w:tcW w:w="1702" w:type="dxa"/>
            <w:vMerge/>
            <w:shd w:val="clear" w:color="auto" w:fill="F2F2F2"/>
          </w:tcPr>
          <w:p w14:paraId="135E58C4"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1F88C976"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SHR3-5</w:t>
            </w:r>
          </w:p>
        </w:tc>
        <w:tc>
          <w:tcPr>
            <w:tcW w:w="3414" w:type="dxa"/>
            <w:tcBorders>
              <w:top w:val="single" w:sz="6" w:space="0" w:color="auto"/>
              <w:bottom w:val="single" w:sz="6" w:space="0" w:color="auto"/>
            </w:tcBorders>
          </w:tcPr>
          <w:p w14:paraId="6676536A"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First Floor Changing Rooms</w:t>
            </w:r>
          </w:p>
        </w:tc>
        <w:tc>
          <w:tcPr>
            <w:tcW w:w="3687" w:type="dxa"/>
            <w:tcBorders>
              <w:top w:val="single" w:sz="6" w:space="0" w:color="auto"/>
              <w:bottom w:val="single" w:sz="6" w:space="0" w:color="auto"/>
            </w:tcBorders>
          </w:tcPr>
          <w:p w14:paraId="19E5F831"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3 X SHR (Electric)</w:t>
            </w:r>
          </w:p>
        </w:tc>
      </w:tr>
      <w:tr w:rsidR="00050805" w:rsidRPr="008064D1" w14:paraId="137A52ED" w14:textId="77777777" w:rsidTr="00A5557F">
        <w:trPr>
          <w:cantSplit/>
        </w:trPr>
        <w:tc>
          <w:tcPr>
            <w:tcW w:w="1702" w:type="dxa"/>
            <w:vMerge w:val="restart"/>
            <w:tcBorders>
              <w:top w:val="double" w:sz="6" w:space="0" w:color="auto"/>
            </w:tcBorders>
            <w:shd w:val="clear" w:color="auto" w:fill="F2F2F2"/>
          </w:tcPr>
          <w:p w14:paraId="6C38787F" w14:textId="77777777" w:rsidR="00050805" w:rsidRPr="008064D1" w:rsidRDefault="00050805" w:rsidP="00A5557F">
            <w:pPr>
              <w:numPr>
                <w:ilvl w:val="12"/>
                <w:numId w:val="0"/>
              </w:numPr>
              <w:rPr>
                <w:rFonts w:ascii="Arial" w:hAnsi="Arial" w:cs="Arial"/>
                <w:sz w:val="22"/>
                <w:szCs w:val="22"/>
              </w:rPr>
            </w:pPr>
            <w:r w:rsidRPr="008064D1">
              <w:rPr>
                <w:rFonts w:ascii="Arial" w:hAnsi="Arial" w:cs="Arial"/>
                <w:sz w:val="22"/>
                <w:szCs w:val="22"/>
              </w:rPr>
              <w:t xml:space="preserve">TMV’s </w:t>
            </w:r>
          </w:p>
        </w:tc>
        <w:tc>
          <w:tcPr>
            <w:tcW w:w="1417" w:type="dxa"/>
            <w:tcBorders>
              <w:top w:val="double" w:sz="6" w:space="0" w:color="auto"/>
              <w:bottom w:val="single" w:sz="6" w:space="0" w:color="auto"/>
            </w:tcBorders>
          </w:tcPr>
          <w:p w14:paraId="4CC7D577"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TMV1</w:t>
            </w:r>
          </w:p>
        </w:tc>
        <w:tc>
          <w:tcPr>
            <w:tcW w:w="3414" w:type="dxa"/>
            <w:tcBorders>
              <w:top w:val="double" w:sz="6" w:space="0" w:color="auto"/>
              <w:bottom w:val="single" w:sz="6" w:space="0" w:color="auto"/>
            </w:tcBorders>
          </w:tcPr>
          <w:p w14:paraId="2AD1365F"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Ground Floor Gents WC</w:t>
            </w:r>
          </w:p>
        </w:tc>
        <w:tc>
          <w:tcPr>
            <w:tcW w:w="3687" w:type="dxa"/>
            <w:tcBorders>
              <w:top w:val="double" w:sz="6" w:space="0" w:color="auto"/>
              <w:bottom w:val="single" w:sz="6" w:space="0" w:color="auto"/>
            </w:tcBorders>
          </w:tcPr>
          <w:p w14:paraId="0A99D702"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TMV</w:t>
            </w:r>
          </w:p>
        </w:tc>
      </w:tr>
      <w:tr w:rsidR="00050805" w:rsidRPr="008064D1" w14:paraId="0A50BCE7" w14:textId="77777777" w:rsidTr="00A5557F">
        <w:trPr>
          <w:cantSplit/>
        </w:trPr>
        <w:tc>
          <w:tcPr>
            <w:tcW w:w="1702" w:type="dxa"/>
            <w:vMerge/>
            <w:shd w:val="clear" w:color="auto" w:fill="F2F2F2"/>
          </w:tcPr>
          <w:p w14:paraId="62EBF9A1"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314B5874"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TMV2</w:t>
            </w:r>
          </w:p>
        </w:tc>
        <w:tc>
          <w:tcPr>
            <w:tcW w:w="3414" w:type="dxa"/>
            <w:tcBorders>
              <w:top w:val="single" w:sz="6" w:space="0" w:color="auto"/>
              <w:bottom w:val="single" w:sz="6" w:space="0" w:color="auto"/>
            </w:tcBorders>
          </w:tcPr>
          <w:p w14:paraId="699CA1FD"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Ground Floor Ladies WC</w:t>
            </w:r>
          </w:p>
        </w:tc>
        <w:tc>
          <w:tcPr>
            <w:tcW w:w="3687" w:type="dxa"/>
            <w:tcBorders>
              <w:top w:val="single" w:sz="6" w:space="0" w:color="auto"/>
              <w:bottom w:val="single" w:sz="6" w:space="0" w:color="auto"/>
            </w:tcBorders>
          </w:tcPr>
          <w:p w14:paraId="482FEEDD"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TMV</w:t>
            </w:r>
          </w:p>
        </w:tc>
      </w:tr>
      <w:tr w:rsidR="00050805" w:rsidRPr="008064D1" w14:paraId="527CC6C9" w14:textId="77777777" w:rsidTr="00A5557F">
        <w:trPr>
          <w:cantSplit/>
        </w:trPr>
        <w:tc>
          <w:tcPr>
            <w:tcW w:w="1702" w:type="dxa"/>
            <w:vMerge/>
            <w:shd w:val="clear" w:color="auto" w:fill="F2F2F2"/>
          </w:tcPr>
          <w:p w14:paraId="0C6C2CD5"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1AA962FD"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TMV3</w:t>
            </w:r>
          </w:p>
        </w:tc>
        <w:tc>
          <w:tcPr>
            <w:tcW w:w="3414" w:type="dxa"/>
            <w:tcBorders>
              <w:top w:val="single" w:sz="6" w:space="0" w:color="auto"/>
              <w:bottom w:val="single" w:sz="6" w:space="0" w:color="auto"/>
            </w:tcBorders>
          </w:tcPr>
          <w:p w14:paraId="6BF04DC7"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Ground Floor Accessible WC</w:t>
            </w:r>
          </w:p>
        </w:tc>
        <w:tc>
          <w:tcPr>
            <w:tcW w:w="3687" w:type="dxa"/>
            <w:tcBorders>
              <w:top w:val="single" w:sz="6" w:space="0" w:color="auto"/>
              <w:bottom w:val="single" w:sz="6" w:space="0" w:color="auto"/>
            </w:tcBorders>
          </w:tcPr>
          <w:p w14:paraId="3D435661"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TMT</w:t>
            </w:r>
          </w:p>
        </w:tc>
      </w:tr>
      <w:tr w:rsidR="00050805" w:rsidRPr="008064D1" w14:paraId="6041DD06" w14:textId="77777777" w:rsidTr="00A5557F">
        <w:trPr>
          <w:cantSplit/>
        </w:trPr>
        <w:tc>
          <w:tcPr>
            <w:tcW w:w="1702" w:type="dxa"/>
            <w:vMerge/>
            <w:shd w:val="clear" w:color="auto" w:fill="F2F2F2"/>
          </w:tcPr>
          <w:p w14:paraId="709E88E4"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64675500"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TMV4</w:t>
            </w:r>
          </w:p>
        </w:tc>
        <w:tc>
          <w:tcPr>
            <w:tcW w:w="3414" w:type="dxa"/>
            <w:tcBorders>
              <w:top w:val="single" w:sz="6" w:space="0" w:color="auto"/>
              <w:bottom w:val="single" w:sz="6" w:space="0" w:color="auto"/>
            </w:tcBorders>
          </w:tcPr>
          <w:p w14:paraId="5178B0B4"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First Floor Ladies WC</w:t>
            </w:r>
          </w:p>
        </w:tc>
        <w:tc>
          <w:tcPr>
            <w:tcW w:w="3687" w:type="dxa"/>
            <w:tcBorders>
              <w:top w:val="single" w:sz="6" w:space="0" w:color="auto"/>
              <w:bottom w:val="single" w:sz="6" w:space="0" w:color="auto"/>
            </w:tcBorders>
          </w:tcPr>
          <w:p w14:paraId="48134029"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TMV</w:t>
            </w:r>
          </w:p>
        </w:tc>
      </w:tr>
      <w:tr w:rsidR="00050805" w:rsidRPr="008064D1" w14:paraId="2FDA24E0" w14:textId="77777777" w:rsidTr="00A5557F">
        <w:trPr>
          <w:cantSplit/>
        </w:trPr>
        <w:tc>
          <w:tcPr>
            <w:tcW w:w="1702" w:type="dxa"/>
            <w:vMerge/>
            <w:shd w:val="clear" w:color="auto" w:fill="F2F2F2"/>
          </w:tcPr>
          <w:p w14:paraId="508C98E9"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207E1F44"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TMV5</w:t>
            </w:r>
          </w:p>
        </w:tc>
        <w:tc>
          <w:tcPr>
            <w:tcW w:w="3414" w:type="dxa"/>
            <w:tcBorders>
              <w:top w:val="single" w:sz="6" w:space="0" w:color="auto"/>
              <w:bottom w:val="single" w:sz="6" w:space="0" w:color="auto"/>
            </w:tcBorders>
          </w:tcPr>
          <w:p w14:paraId="183CC38A"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First Floor Accessible WC</w:t>
            </w:r>
          </w:p>
        </w:tc>
        <w:tc>
          <w:tcPr>
            <w:tcW w:w="3687" w:type="dxa"/>
            <w:tcBorders>
              <w:top w:val="single" w:sz="6" w:space="0" w:color="auto"/>
              <w:bottom w:val="single" w:sz="6" w:space="0" w:color="auto"/>
            </w:tcBorders>
          </w:tcPr>
          <w:p w14:paraId="1DF0EABB"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TMT</w:t>
            </w:r>
          </w:p>
        </w:tc>
      </w:tr>
      <w:tr w:rsidR="00050805" w:rsidRPr="008064D1" w14:paraId="2D3273FA" w14:textId="77777777" w:rsidTr="00A5557F">
        <w:trPr>
          <w:cantSplit/>
        </w:trPr>
        <w:tc>
          <w:tcPr>
            <w:tcW w:w="1702" w:type="dxa"/>
            <w:vMerge/>
            <w:shd w:val="clear" w:color="auto" w:fill="F2F2F2"/>
          </w:tcPr>
          <w:p w14:paraId="779F8E76"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4989BEA6"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TMV6</w:t>
            </w:r>
          </w:p>
        </w:tc>
        <w:tc>
          <w:tcPr>
            <w:tcW w:w="3414" w:type="dxa"/>
            <w:tcBorders>
              <w:top w:val="single" w:sz="6" w:space="0" w:color="auto"/>
              <w:bottom w:val="single" w:sz="6" w:space="0" w:color="auto"/>
            </w:tcBorders>
          </w:tcPr>
          <w:p w14:paraId="713FE2BC"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First Floor Gents WC</w:t>
            </w:r>
          </w:p>
        </w:tc>
        <w:tc>
          <w:tcPr>
            <w:tcW w:w="3687" w:type="dxa"/>
            <w:tcBorders>
              <w:top w:val="single" w:sz="6" w:space="0" w:color="auto"/>
              <w:bottom w:val="single" w:sz="6" w:space="0" w:color="auto"/>
            </w:tcBorders>
          </w:tcPr>
          <w:p w14:paraId="58B1E0D2"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TMV</w:t>
            </w:r>
          </w:p>
        </w:tc>
      </w:tr>
      <w:tr w:rsidR="00050805" w:rsidRPr="008064D1" w14:paraId="4288351C" w14:textId="77777777" w:rsidTr="00A5557F">
        <w:trPr>
          <w:cantSplit/>
        </w:trPr>
        <w:tc>
          <w:tcPr>
            <w:tcW w:w="1702" w:type="dxa"/>
            <w:vMerge/>
            <w:shd w:val="clear" w:color="auto" w:fill="F2F2F2"/>
          </w:tcPr>
          <w:p w14:paraId="7818863E"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4" w:space="0" w:color="auto"/>
            </w:tcBorders>
          </w:tcPr>
          <w:p w14:paraId="52B1FDA5"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TMV7</w:t>
            </w:r>
          </w:p>
        </w:tc>
        <w:tc>
          <w:tcPr>
            <w:tcW w:w="3414" w:type="dxa"/>
            <w:tcBorders>
              <w:top w:val="single" w:sz="6" w:space="0" w:color="auto"/>
              <w:bottom w:val="single" w:sz="4" w:space="0" w:color="auto"/>
            </w:tcBorders>
          </w:tcPr>
          <w:p w14:paraId="557417DF"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Second Floor Ladies WC</w:t>
            </w:r>
          </w:p>
        </w:tc>
        <w:tc>
          <w:tcPr>
            <w:tcW w:w="3687" w:type="dxa"/>
            <w:tcBorders>
              <w:top w:val="single" w:sz="6" w:space="0" w:color="auto"/>
              <w:bottom w:val="single" w:sz="4" w:space="0" w:color="auto"/>
            </w:tcBorders>
          </w:tcPr>
          <w:p w14:paraId="2D2193F1"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TMV</w:t>
            </w:r>
          </w:p>
        </w:tc>
      </w:tr>
      <w:tr w:rsidR="00050805" w14:paraId="356EBE0C" w14:textId="77777777" w:rsidTr="00A5557F">
        <w:trPr>
          <w:cantSplit/>
        </w:trPr>
        <w:tc>
          <w:tcPr>
            <w:tcW w:w="1702" w:type="dxa"/>
            <w:vMerge/>
            <w:shd w:val="clear" w:color="auto" w:fill="F2F2F2"/>
          </w:tcPr>
          <w:p w14:paraId="44F69B9A"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4" w:space="0" w:color="auto"/>
              <w:bottom w:val="single" w:sz="4" w:space="0" w:color="auto"/>
            </w:tcBorders>
          </w:tcPr>
          <w:p w14:paraId="707E5A9E" w14:textId="77777777" w:rsidR="00050805" w:rsidRDefault="00050805" w:rsidP="00A5557F">
            <w:pPr>
              <w:numPr>
                <w:ilvl w:val="12"/>
                <w:numId w:val="0"/>
              </w:numPr>
              <w:jc w:val="center"/>
              <w:rPr>
                <w:rFonts w:ascii="Arial" w:hAnsi="Arial" w:cs="Arial"/>
                <w:sz w:val="22"/>
                <w:szCs w:val="22"/>
              </w:rPr>
            </w:pPr>
            <w:r>
              <w:rPr>
                <w:rFonts w:ascii="Arial" w:hAnsi="Arial" w:cs="Arial"/>
                <w:sz w:val="22"/>
                <w:szCs w:val="22"/>
              </w:rPr>
              <w:t>TMV8</w:t>
            </w:r>
          </w:p>
        </w:tc>
        <w:tc>
          <w:tcPr>
            <w:tcW w:w="3414" w:type="dxa"/>
            <w:tcBorders>
              <w:top w:val="single" w:sz="4" w:space="0" w:color="auto"/>
              <w:bottom w:val="single" w:sz="4" w:space="0" w:color="auto"/>
            </w:tcBorders>
          </w:tcPr>
          <w:p w14:paraId="53B3B515" w14:textId="77777777" w:rsidR="00050805" w:rsidRDefault="00050805" w:rsidP="00A5557F">
            <w:pPr>
              <w:numPr>
                <w:ilvl w:val="12"/>
                <w:numId w:val="0"/>
              </w:numPr>
              <w:jc w:val="center"/>
              <w:rPr>
                <w:rFonts w:ascii="Arial" w:hAnsi="Arial" w:cs="Arial"/>
                <w:sz w:val="22"/>
                <w:szCs w:val="22"/>
              </w:rPr>
            </w:pPr>
            <w:r>
              <w:rPr>
                <w:rFonts w:ascii="Arial" w:hAnsi="Arial" w:cs="Arial"/>
                <w:sz w:val="22"/>
                <w:szCs w:val="22"/>
              </w:rPr>
              <w:t>Second Floor Accessible WC</w:t>
            </w:r>
          </w:p>
        </w:tc>
        <w:tc>
          <w:tcPr>
            <w:tcW w:w="3687" w:type="dxa"/>
            <w:tcBorders>
              <w:top w:val="single" w:sz="4" w:space="0" w:color="auto"/>
              <w:bottom w:val="single" w:sz="4" w:space="0" w:color="auto"/>
            </w:tcBorders>
          </w:tcPr>
          <w:p w14:paraId="3C665329" w14:textId="77777777" w:rsidR="00050805" w:rsidRDefault="00050805" w:rsidP="00A5557F">
            <w:pPr>
              <w:numPr>
                <w:ilvl w:val="12"/>
                <w:numId w:val="0"/>
              </w:numPr>
              <w:jc w:val="center"/>
              <w:rPr>
                <w:rFonts w:ascii="Arial" w:hAnsi="Arial" w:cs="Arial"/>
                <w:sz w:val="22"/>
                <w:szCs w:val="22"/>
              </w:rPr>
            </w:pPr>
            <w:r>
              <w:rPr>
                <w:rFonts w:ascii="Arial" w:hAnsi="Arial" w:cs="Arial"/>
                <w:sz w:val="22"/>
                <w:szCs w:val="22"/>
              </w:rPr>
              <w:t>1 x TMT</w:t>
            </w:r>
          </w:p>
        </w:tc>
      </w:tr>
      <w:tr w:rsidR="00050805" w14:paraId="52FF7E48" w14:textId="77777777" w:rsidTr="00A5557F">
        <w:trPr>
          <w:cantSplit/>
        </w:trPr>
        <w:tc>
          <w:tcPr>
            <w:tcW w:w="1702" w:type="dxa"/>
            <w:vMerge/>
            <w:tcBorders>
              <w:bottom w:val="double" w:sz="6" w:space="0" w:color="auto"/>
            </w:tcBorders>
            <w:shd w:val="clear" w:color="auto" w:fill="F2F2F2"/>
          </w:tcPr>
          <w:p w14:paraId="5F07D11E"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4" w:space="0" w:color="auto"/>
              <w:bottom w:val="double" w:sz="6" w:space="0" w:color="auto"/>
            </w:tcBorders>
          </w:tcPr>
          <w:p w14:paraId="75C4AB41" w14:textId="77777777" w:rsidR="00050805" w:rsidRDefault="00050805" w:rsidP="00A5557F">
            <w:pPr>
              <w:numPr>
                <w:ilvl w:val="12"/>
                <w:numId w:val="0"/>
              </w:numPr>
              <w:jc w:val="center"/>
              <w:rPr>
                <w:rFonts w:ascii="Arial" w:hAnsi="Arial" w:cs="Arial"/>
                <w:sz w:val="22"/>
                <w:szCs w:val="22"/>
              </w:rPr>
            </w:pPr>
            <w:r>
              <w:rPr>
                <w:rFonts w:ascii="Arial" w:hAnsi="Arial" w:cs="Arial"/>
                <w:sz w:val="22"/>
                <w:szCs w:val="22"/>
              </w:rPr>
              <w:t>TMV9</w:t>
            </w:r>
          </w:p>
        </w:tc>
        <w:tc>
          <w:tcPr>
            <w:tcW w:w="3414" w:type="dxa"/>
            <w:tcBorders>
              <w:top w:val="single" w:sz="4" w:space="0" w:color="auto"/>
              <w:bottom w:val="double" w:sz="6" w:space="0" w:color="auto"/>
            </w:tcBorders>
          </w:tcPr>
          <w:p w14:paraId="6EE666DF" w14:textId="77777777" w:rsidR="00050805" w:rsidRDefault="00050805" w:rsidP="00A5557F">
            <w:pPr>
              <w:numPr>
                <w:ilvl w:val="12"/>
                <w:numId w:val="0"/>
              </w:numPr>
              <w:jc w:val="center"/>
              <w:rPr>
                <w:rFonts w:ascii="Arial" w:hAnsi="Arial" w:cs="Arial"/>
                <w:sz w:val="22"/>
                <w:szCs w:val="22"/>
              </w:rPr>
            </w:pPr>
            <w:r>
              <w:rPr>
                <w:rFonts w:ascii="Arial" w:hAnsi="Arial" w:cs="Arial"/>
                <w:sz w:val="22"/>
                <w:szCs w:val="22"/>
              </w:rPr>
              <w:t>Second Floor Gents WC</w:t>
            </w:r>
          </w:p>
        </w:tc>
        <w:tc>
          <w:tcPr>
            <w:tcW w:w="3687" w:type="dxa"/>
            <w:tcBorders>
              <w:top w:val="single" w:sz="4" w:space="0" w:color="auto"/>
              <w:bottom w:val="double" w:sz="6" w:space="0" w:color="auto"/>
            </w:tcBorders>
          </w:tcPr>
          <w:p w14:paraId="7FEB0804" w14:textId="77777777" w:rsidR="00050805" w:rsidRDefault="00050805" w:rsidP="00A5557F">
            <w:pPr>
              <w:numPr>
                <w:ilvl w:val="12"/>
                <w:numId w:val="0"/>
              </w:numPr>
              <w:jc w:val="center"/>
              <w:rPr>
                <w:rFonts w:ascii="Arial" w:hAnsi="Arial" w:cs="Arial"/>
                <w:sz w:val="22"/>
                <w:szCs w:val="22"/>
              </w:rPr>
            </w:pPr>
            <w:r>
              <w:rPr>
                <w:rFonts w:ascii="Arial" w:hAnsi="Arial" w:cs="Arial"/>
                <w:sz w:val="22"/>
                <w:szCs w:val="22"/>
              </w:rPr>
              <w:t>1 x TMV</w:t>
            </w:r>
          </w:p>
        </w:tc>
      </w:tr>
      <w:tr w:rsidR="00050805" w:rsidRPr="008064D1" w14:paraId="4B110706" w14:textId="77777777" w:rsidTr="00A5557F">
        <w:trPr>
          <w:cantSplit/>
        </w:trPr>
        <w:tc>
          <w:tcPr>
            <w:tcW w:w="1702" w:type="dxa"/>
            <w:vMerge w:val="restart"/>
            <w:tcBorders>
              <w:top w:val="double" w:sz="6" w:space="0" w:color="auto"/>
            </w:tcBorders>
            <w:shd w:val="clear" w:color="auto" w:fill="F2F2F2"/>
          </w:tcPr>
          <w:p w14:paraId="76771EA8" w14:textId="77777777" w:rsidR="00050805" w:rsidRPr="008064D1" w:rsidRDefault="00050805" w:rsidP="00A5557F">
            <w:pPr>
              <w:numPr>
                <w:ilvl w:val="12"/>
                <w:numId w:val="0"/>
              </w:numPr>
              <w:rPr>
                <w:rFonts w:ascii="Arial" w:hAnsi="Arial" w:cs="Arial"/>
                <w:sz w:val="22"/>
                <w:szCs w:val="22"/>
              </w:rPr>
            </w:pPr>
            <w:r w:rsidRPr="008064D1">
              <w:rPr>
                <w:rFonts w:ascii="Arial" w:hAnsi="Arial" w:cs="Arial"/>
                <w:sz w:val="22"/>
                <w:szCs w:val="22"/>
              </w:rPr>
              <w:t>Other Systems</w:t>
            </w:r>
          </w:p>
        </w:tc>
        <w:tc>
          <w:tcPr>
            <w:tcW w:w="1417" w:type="dxa"/>
            <w:tcBorders>
              <w:top w:val="double" w:sz="6" w:space="0" w:color="auto"/>
              <w:bottom w:val="single" w:sz="6" w:space="0" w:color="auto"/>
            </w:tcBorders>
          </w:tcPr>
          <w:p w14:paraId="29B23374"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EXP01</w:t>
            </w:r>
          </w:p>
        </w:tc>
        <w:tc>
          <w:tcPr>
            <w:tcW w:w="3414" w:type="dxa"/>
            <w:tcBorders>
              <w:top w:val="double" w:sz="6" w:space="0" w:color="auto"/>
              <w:bottom w:val="single" w:sz="6" w:space="0" w:color="auto"/>
            </w:tcBorders>
          </w:tcPr>
          <w:p w14:paraId="6B93C550" w14:textId="77777777" w:rsidR="00050805" w:rsidRPr="008064D1" w:rsidRDefault="00050805" w:rsidP="00A5557F">
            <w:pPr>
              <w:jc w:val="center"/>
              <w:rPr>
                <w:rFonts w:ascii="Arial" w:hAnsi="Arial" w:cs="Arial"/>
                <w:sz w:val="22"/>
                <w:szCs w:val="22"/>
              </w:rPr>
            </w:pPr>
            <w:r>
              <w:rPr>
                <w:rFonts w:ascii="Arial" w:hAnsi="Arial" w:cs="Arial"/>
                <w:sz w:val="22"/>
                <w:szCs w:val="22"/>
              </w:rPr>
              <w:t>First Floor Pit Stop Kitchen</w:t>
            </w:r>
          </w:p>
        </w:tc>
        <w:tc>
          <w:tcPr>
            <w:tcW w:w="3687" w:type="dxa"/>
            <w:tcBorders>
              <w:top w:val="double" w:sz="6" w:space="0" w:color="auto"/>
              <w:bottom w:val="single" w:sz="6" w:space="0" w:color="auto"/>
            </w:tcBorders>
          </w:tcPr>
          <w:p w14:paraId="1BD5DDF3"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 xml:space="preserve">1 x EXP </w:t>
            </w:r>
          </w:p>
        </w:tc>
      </w:tr>
      <w:tr w:rsidR="00050805" w:rsidRPr="008064D1" w14:paraId="1269255E" w14:textId="77777777" w:rsidTr="00A5557F">
        <w:trPr>
          <w:cantSplit/>
        </w:trPr>
        <w:tc>
          <w:tcPr>
            <w:tcW w:w="1702" w:type="dxa"/>
            <w:vMerge/>
            <w:shd w:val="clear" w:color="auto" w:fill="F2F2F2"/>
          </w:tcPr>
          <w:p w14:paraId="41508A3C"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single" w:sz="6" w:space="0" w:color="auto"/>
            </w:tcBorders>
          </w:tcPr>
          <w:p w14:paraId="2F592A8A"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EXP02</w:t>
            </w:r>
          </w:p>
        </w:tc>
        <w:tc>
          <w:tcPr>
            <w:tcW w:w="3414" w:type="dxa"/>
            <w:tcBorders>
              <w:top w:val="single" w:sz="6" w:space="0" w:color="auto"/>
              <w:bottom w:val="single" w:sz="6" w:space="0" w:color="auto"/>
            </w:tcBorders>
          </w:tcPr>
          <w:p w14:paraId="2515DFEE" w14:textId="77777777" w:rsidR="00050805" w:rsidRPr="008064D1" w:rsidRDefault="00050805" w:rsidP="00A5557F">
            <w:pPr>
              <w:jc w:val="center"/>
              <w:rPr>
                <w:rFonts w:ascii="Arial" w:hAnsi="Arial" w:cs="Arial"/>
                <w:sz w:val="22"/>
                <w:szCs w:val="22"/>
              </w:rPr>
            </w:pPr>
            <w:r>
              <w:rPr>
                <w:rFonts w:ascii="Arial" w:hAnsi="Arial" w:cs="Arial"/>
                <w:sz w:val="22"/>
                <w:szCs w:val="22"/>
              </w:rPr>
              <w:t>First Floor Staff Area Behind Pit Stop Left Sink</w:t>
            </w:r>
          </w:p>
        </w:tc>
        <w:tc>
          <w:tcPr>
            <w:tcW w:w="3687" w:type="dxa"/>
            <w:tcBorders>
              <w:top w:val="single" w:sz="6" w:space="0" w:color="auto"/>
              <w:bottom w:val="single" w:sz="6" w:space="0" w:color="auto"/>
            </w:tcBorders>
          </w:tcPr>
          <w:p w14:paraId="7127E3B4"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EXP</w:t>
            </w:r>
          </w:p>
        </w:tc>
      </w:tr>
      <w:tr w:rsidR="00050805" w:rsidRPr="008064D1" w14:paraId="30169C77" w14:textId="77777777" w:rsidTr="00A5557F">
        <w:trPr>
          <w:cantSplit/>
        </w:trPr>
        <w:tc>
          <w:tcPr>
            <w:tcW w:w="1702" w:type="dxa"/>
            <w:vMerge/>
            <w:shd w:val="clear" w:color="auto" w:fill="F2F2F2"/>
          </w:tcPr>
          <w:p w14:paraId="43D6B1D6" w14:textId="77777777" w:rsidR="00050805" w:rsidRPr="008064D1" w:rsidRDefault="00050805" w:rsidP="00A5557F">
            <w:pPr>
              <w:numPr>
                <w:ilvl w:val="12"/>
                <w:numId w:val="0"/>
              </w:numPr>
              <w:rPr>
                <w:rFonts w:ascii="Arial" w:hAnsi="Arial" w:cs="Arial"/>
                <w:sz w:val="22"/>
                <w:szCs w:val="22"/>
              </w:rPr>
            </w:pPr>
          </w:p>
        </w:tc>
        <w:tc>
          <w:tcPr>
            <w:tcW w:w="1417" w:type="dxa"/>
            <w:tcBorders>
              <w:top w:val="single" w:sz="6" w:space="0" w:color="auto"/>
              <w:bottom w:val="double" w:sz="4" w:space="0" w:color="auto"/>
            </w:tcBorders>
          </w:tcPr>
          <w:p w14:paraId="08FE47B3"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EXP03</w:t>
            </w:r>
          </w:p>
        </w:tc>
        <w:tc>
          <w:tcPr>
            <w:tcW w:w="3414" w:type="dxa"/>
            <w:tcBorders>
              <w:top w:val="single" w:sz="6" w:space="0" w:color="auto"/>
              <w:bottom w:val="double" w:sz="4" w:space="0" w:color="auto"/>
            </w:tcBorders>
          </w:tcPr>
          <w:p w14:paraId="207C7E51" w14:textId="77777777" w:rsidR="00050805" w:rsidRPr="008064D1" w:rsidRDefault="00050805" w:rsidP="00A5557F">
            <w:pPr>
              <w:jc w:val="center"/>
              <w:rPr>
                <w:rFonts w:ascii="Arial" w:hAnsi="Arial" w:cs="Arial"/>
                <w:sz w:val="22"/>
                <w:szCs w:val="22"/>
              </w:rPr>
            </w:pPr>
            <w:r>
              <w:rPr>
                <w:rFonts w:ascii="Arial" w:hAnsi="Arial" w:cs="Arial"/>
                <w:sz w:val="22"/>
                <w:szCs w:val="22"/>
              </w:rPr>
              <w:t>First Floor Staff Area Behind Pit Stop Right Sink</w:t>
            </w:r>
          </w:p>
        </w:tc>
        <w:tc>
          <w:tcPr>
            <w:tcW w:w="3687" w:type="dxa"/>
            <w:tcBorders>
              <w:top w:val="single" w:sz="6" w:space="0" w:color="auto"/>
              <w:bottom w:val="double" w:sz="4" w:space="0" w:color="auto"/>
            </w:tcBorders>
          </w:tcPr>
          <w:p w14:paraId="417463D6" w14:textId="77777777" w:rsidR="00050805" w:rsidRPr="008064D1" w:rsidRDefault="00050805" w:rsidP="00A5557F">
            <w:pPr>
              <w:numPr>
                <w:ilvl w:val="12"/>
                <w:numId w:val="0"/>
              </w:numPr>
              <w:jc w:val="center"/>
              <w:rPr>
                <w:rFonts w:ascii="Arial" w:hAnsi="Arial" w:cs="Arial"/>
                <w:sz w:val="22"/>
                <w:szCs w:val="22"/>
              </w:rPr>
            </w:pPr>
            <w:r>
              <w:rPr>
                <w:rFonts w:ascii="Arial" w:hAnsi="Arial" w:cs="Arial"/>
                <w:sz w:val="22"/>
                <w:szCs w:val="22"/>
              </w:rPr>
              <w:t>1 x EXP</w:t>
            </w:r>
          </w:p>
        </w:tc>
      </w:tr>
    </w:tbl>
    <w:p w14:paraId="17DBC151" w14:textId="77777777" w:rsidR="00050805" w:rsidRDefault="00050805" w:rsidP="00050805">
      <w:pPr>
        <w:tabs>
          <w:tab w:val="left" w:pos="284"/>
        </w:tabs>
        <w:spacing w:before="120" w:after="240"/>
        <w:rPr>
          <w:rFonts w:ascii="Arial" w:eastAsia="Times New Roman" w:hAnsi="Arial" w:cs="Arial"/>
          <w:b/>
          <w:sz w:val="22"/>
          <w:szCs w:val="22"/>
        </w:rPr>
      </w:pPr>
    </w:p>
    <w:p w14:paraId="6F8BD81B" w14:textId="77777777" w:rsidR="000C5CBC" w:rsidRDefault="000C5CBC" w:rsidP="00BD75EA">
      <w:pPr>
        <w:rPr>
          <w:rFonts w:ascii="Arial" w:eastAsia="Times New Roman" w:hAnsi="Arial" w:cs="Arial"/>
          <w:b/>
          <w:sz w:val="22"/>
          <w:szCs w:val="22"/>
        </w:rPr>
      </w:pPr>
    </w:p>
    <w:p w14:paraId="2613E9C1" w14:textId="77777777" w:rsidR="00050805" w:rsidRDefault="00050805" w:rsidP="00BD75EA">
      <w:pPr>
        <w:rPr>
          <w:rFonts w:ascii="Arial" w:eastAsia="Times New Roman" w:hAnsi="Arial" w:cs="Arial"/>
          <w:b/>
          <w:sz w:val="22"/>
          <w:szCs w:val="22"/>
        </w:rPr>
      </w:pPr>
    </w:p>
    <w:p w14:paraId="1037B8A3" w14:textId="77777777" w:rsidR="00050805" w:rsidRDefault="00050805" w:rsidP="00BD75EA">
      <w:pPr>
        <w:rPr>
          <w:rFonts w:ascii="Arial" w:eastAsia="Times New Roman" w:hAnsi="Arial" w:cs="Arial"/>
          <w:b/>
          <w:sz w:val="22"/>
          <w:szCs w:val="22"/>
        </w:rPr>
      </w:pPr>
    </w:p>
    <w:p w14:paraId="687C6DE0" w14:textId="77777777" w:rsidR="00050805" w:rsidRDefault="00050805" w:rsidP="00BD75EA">
      <w:pPr>
        <w:rPr>
          <w:rFonts w:ascii="Arial" w:eastAsia="Times New Roman" w:hAnsi="Arial" w:cs="Arial"/>
          <w:b/>
          <w:sz w:val="22"/>
          <w:szCs w:val="22"/>
        </w:rPr>
      </w:pPr>
    </w:p>
    <w:p w14:paraId="5B2F9378" w14:textId="77777777" w:rsidR="00050805" w:rsidRDefault="00050805" w:rsidP="00BD75EA">
      <w:pPr>
        <w:rPr>
          <w:rFonts w:ascii="Arial" w:eastAsia="Times New Roman" w:hAnsi="Arial" w:cs="Arial"/>
          <w:b/>
          <w:sz w:val="22"/>
          <w:szCs w:val="22"/>
        </w:rPr>
      </w:pPr>
    </w:p>
    <w:p w14:paraId="58E6DD4E" w14:textId="77777777" w:rsidR="00050805" w:rsidRDefault="00050805" w:rsidP="00BD75EA">
      <w:pPr>
        <w:rPr>
          <w:rFonts w:ascii="Arial" w:eastAsia="Times New Roman" w:hAnsi="Arial" w:cs="Arial"/>
          <w:b/>
          <w:sz w:val="22"/>
          <w:szCs w:val="22"/>
        </w:rPr>
      </w:pPr>
    </w:p>
    <w:p w14:paraId="7D3BEE8F" w14:textId="77777777" w:rsidR="00050805" w:rsidRDefault="00050805" w:rsidP="00BD75EA">
      <w:pPr>
        <w:rPr>
          <w:rFonts w:ascii="Arial" w:eastAsia="Times New Roman" w:hAnsi="Arial" w:cs="Arial"/>
          <w:b/>
          <w:sz w:val="22"/>
          <w:szCs w:val="22"/>
        </w:rPr>
      </w:pPr>
    </w:p>
    <w:p w14:paraId="3B88899E" w14:textId="77777777" w:rsidR="00050805" w:rsidRDefault="00050805" w:rsidP="00BD75EA">
      <w:pPr>
        <w:rPr>
          <w:rFonts w:ascii="Arial" w:eastAsia="Times New Roman" w:hAnsi="Arial" w:cs="Arial"/>
          <w:b/>
          <w:sz w:val="22"/>
          <w:szCs w:val="22"/>
        </w:rPr>
      </w:pPr>
    </w:p>
    <w:p w14:paraId="69E2BB2B" w14:textId="77777777" w:rsidR="00050805" w:rsidRDefault="00050805" w:rsidP="00BD75EA">
      <w:pPr>
        <w:rPr>
          <w:rFonts w:ascii="Arial" w:eastAsia="Times New Roman" w:hAnsi="Arial" w:cs="Arial"/>
          <w:b/>
          <w:sz w:val="22"/>
          <w:szCs w:val="22"/>
        </w:rPr>
      </w:pPr>
    </w:p>
    <w:p w14:paraId="57C0D796" w14:textId="77777777" w:rsidR="00050805" w:rsidRDefault="00050805" w:rsidP="00BD75EA">
      <w:pPr>
        <w:rPr>
          <w:rFonts w:ascii="Arial" w:eastAsia="Times New Roman" w:hAnsi="Arial" w:cs="Arial"/>
          <w:b/>
          <w:sz w:val="22"/>
          <w:szCs w:val="22"/>
        </w:rPr>
      </w:pPr>
    </w:p>
    <w:p w14:paraId="0D142F6F" w14:textId="77777777" w:rsidR="00050805" w:rsidRDefault="00050805" w:rsidP="00BD75EA">
      <w:pPr>
        <w:rPr>
          <w:rFonts w:ascii="Arial" w:eastAsia="Times New Roman" w:hAnsi="Arial" w:cs="Arial"/>
          <w:b/>
          <w:sz w:val="22"/>
          <w:szCs w:val="22"/>
        </w:rPr>
      </w:pPr>
    </w:p>
    <w:p w14:paraId="4475AD14" w14:textId="77777777" w:rsidR="00050805" w:rsidRPr="008064D1" w:rsidRDefault="00050805" w:rsidP="00BD75EA">
      <w:pPr>
        <w:rPr>
          <w:rFonts w:ascii="Arial" w:hAnsi="Arial" w:cs="Arial"/>
          <w:sz w:val="22"/>
          <w:szCs w:val="22"/>
        </w:rPr>
      </w:pPr>
    </w:p>
    <w:p w14:paraId="120C4E94" w14:textId="77777777" w:rsidR="008064D1" w:rsidRPr="008064D1" w:rsidRDefault="008064D1" w:rsidP="00BD75EA">
      <w:pPr>
        <w:rPr>
          <w:rFonts w:ascii="Arial" w:hAnsi="Arial" w:cs="Arial"/>
          <w:sz w:val="22"/>
          <w:szCs w:val="22"/>
        </w:rPr>
      </w:pPr>
    </w:p>
    <w:p w14:paraId="42AFC42D" w14:textId="77777777" w:rsidR="008064D1" w:rsidRPr="008064D1" w:rsidRDefault="008064D1" w:rsidP="00BD75EA">
      <w:pPr>
        <w:rPr>
          <w:rFonts w:ascii="Arial" w:hAnsi="Arial" w:cs="Arial"/>
          <w:sz w:val="22"/>
          <w:szCs w:val="22"/>
        </w:rPr>
      </w:pPr>
    </w:p>
    <w:p w14:paraId="271CA723" w14:textId="77777777" w:rsidR="008064D1" w:rsidRPr="008064D1" w:rsidRDefault="008064D1" w:rsidP="00BD75EA">
      <w:pPr>
        <w:rPr>
          <w:rFonts w:ascii="Arial" w:hAnsi="Arial" w:cs="Arial"/>
          <w:sz w:val="22"/>
          <w:szCs w:val="22"/>
        </w:rPr>
      </w:pPr>
    </w:p>
    <w:p w14:paraId="75FBE423" w14:textId="77777777" w:rsidR="008064D1" w:rsidRPr="008064D1" w:rsidRDefault="008064D1" w:rsidP="00BD75EA">
      <w:pPr>
        <w:rPr>
          <w:rFonts w:ascii="Arial" w:hAnsi="Arial" w:cs="Arial"/>
          <w:sz w:val="22"/>
          <w:szCs w:val="22"/>
        </w:rPr>
      </w:pPr>
    </w:p>
    <w:p w14:paraId="2D3F0BEC" w14:textId="77777777" w:rsidR="008064D1" w:rsidRPr="008064D1" w:rsidRDefault="008064D1" w:rsidP="00BD75EA">
      <w:pPr>
        <w:rPr>
          <w:rFonts w:ascii="Arial" w:hAnsi="Arial" w:cs="Arial"/>
          <w:sz w:val="22"/>
          <w:szCs w:val="22"/>
        </w:rPr>
      </w:pPr>
    </w:p>
    <w:p w14:paraId="75CF4315" w14:textId="77777777" w:rsidR="008064D1" w:rsidRPr="008064D1" w:rsidRDefault="008064D1" w:rsidP="00BD75EA">
      <w:pPr>
        <w:rPr>
          <w:rFonts w:ascii="Arial" w:hAnsi="Arial" w:cs="Arial"/>
          <w:sz w:val="22"/>
          <w:szCs w:val="22"/>
        </w:rPr>
      </w:pPr>
    </w:p>
    <w:p w14:paraId="3CB648E9" w14:textId="77777777" w:rsidR="008064D1" w:rsidRPr="008064D1" w:rsidRDefault="008064D1" w:rsidP="00BD75EA">
      <w:pPr>
        <w:rPr>
          <w:rFonts w:ascii="Arial" w:hAnsi="Arial" w:cs="Arial"/>
          <w:sz w:val="22"/>
          <w:szCs w:val="22"/>
        </w:rPr>
      </w:pPr>
    </w:p>
    <w:p w14:paraId="71204FB5" w14:textId="77777777" w:rsidR="008064D1" w:rsidRPr="008064D1" w:rsidRDefault="008064D1" w:rsidP="00050805">
      <w:pPr>
        <w:pStyle w:val="ListParagraph"/>
        <w:numPr>
          <w:ilvl w:val="0"/>
          <w:numId w:val="28"/>
        </w:numPr>
        <w:tabs>
          <w:tab w:val="left" w:pos="284"/>
        </w:tabs>
        <w:spacing w:before="120" w:after="240"/>
        <w:ind w:left="284" w:hanging="284"/>
        <w:rPr>
          <w:rFonts w:ascii="Arial" w:eastAsia="Times New Roman" w:hAnsi="Arial" w:cs="Arial"/>
          <w:b/>
          <w:sz w:val="22"/>
          <w:szCs w:val="22"/>
        </w:rPr>
      </w:pPr>
      <w:r w:rsidRPr="008064D1">
        <w:rPr>
          <w:rFonts w:ascii="Arial" w:eastAsia="Times New Roman" w:hAnsi="Arial" w:cs="Arial"/>
          <w:b/>
          <w:sz w:val="22"/>
          <w:szCs w:val="22"/>
        </w:rPr>
        <w:t>Scheme of Control</w:t>
      </w:r>
    </w:p>
    <w:p w14:paraId="0C178E9E" w14:textId="77777777" w:rsidR="008064D1" w:rsidRPr="008064D1" w:rsidRDefault="008064D1" w:rsidP="008064D1">
      <w:pPr>
        <w:pStyle w:val="ListParagraph"/>
        <w:tabs>
          <w:tab w:val="left" w:pos="284"/>
        </w:tabs>
        <w:spacing w:before="120" w:after="240"/>
        <w:ind w:left="284"/>
        <w:rPr>
          <w:rFonts w:ascii="Arial" w:eastAsia="Times New Roman" w:hAnsi="Arial" w:cs="Arial"/>
          <w:b/>
          <w:sz w:val="22"/>
          <w:szCs w:val="22"/>
        </w:rPr>
      </w:pPr>
    </w:p>
    <w:p w14:paraId="725D8444" w14:textId="77777777" w:rsidR="008064D1" w:rsidRPr="00050805" w:rsidRDefault="008064D1" w:rsidP="00050805">
      <w:pPr>
        <w:pStyle w:val="ListParagraph"/>
        <w:numPr>
          <w:ilvl w:val="1"/>
          <w:numId w:val="29"/>
        </w:numPr>
        <w:tabs>
          <w:tab w:val="left" w:pos="284"/>
        </w:tabs>
        <w:spacing w:before="120" w:after="240"/>
        <w:rPr>
          <w:rFonts w:ascii="Arial" w:eastAsia="Times New Roman" w:hAnsi="Arial" w:cs="Arial"/>
          <w:b/>
          <w:color w:val="000000" w:themeColor="text1"/>
          <w:sz w:val="22"/>
          <w:szCs w:val="22"/>
        </w:rPr>
      </w:pPr>
      <w:r w:rsidRPr="00050805">
        <w:rPr>
          <w:rFonts w:ascii="Arial" w:eastAsia="Times New Roman" w:hAnsi="Arial" w:cs="Arial"/>
          <w:b/>
          <w:color w:val="000000" w:themeColor="text1"/>
          <w:sz w:val="22"/>
          <w:szCs w:val="22"/>
        </w:rPr>
        <w:t>Site description</w:t>
      </w:r>
    </w:p>
    <w:p w14:paraId="6560A1FF" w14:textId="77777777" w:rsidR="00050805" w:rsidRPr="00050805" w:rsidRDefault="00050805" w:rsidP="00050805">
      <w:pPr>
        <w:tabs>
          <w:tab w:val="left" w:pos="284"/>
        </w:tabs>
        <w:spacing w:before="120" w:after="240"/>
        <w:rPr>
          <w:rFonts w:ascii="Arial" w:eastAsia="Times New Roman" w:hAnsi="Arial" w:cs="Arial"/>
          <w:sz w:val="22"/>
          <w:szCs w:val="22"/>
        </w:rPr>
      </w:pPr>
      <w:r w:rsidRPr="00050805">
        <w:rPr>
          <w:rFonts w:ascii="Arial" w:eastAsia="Times New Roman" w:hAnsi="Arial" w:cs="Arial"/>
          <w:sz w:val="22"/>
          <w:szCs w:val="22"/>
        </w:rPr>
        <w:t>This property is a three-story office space with WC’s and Kitchens on each floor. There are also showers on the 1</w:t>
      </w:r>
      <w:r w:rsidRPr="00050805">
        <w:rPr>
          <w:rFonts w:ascii="Arial" w:eastAsia="Times New Roman" w:hAnsi="Arial" w:cs="Arial"/>
          <w:sz w:val="22"/>
          <w:szCs w:val="22"/>
          <w:vertAlign w:val="superscript"/>
        </w:rPr>
        <w:t>st</w:t>
      </w:r>
      <w:r w:rsidRPr="00050805">
        <w:rPr>
          <w:rFonts w:ascii="Arial" w:eastAsia="Times New Roman" w:hAnsi="Arial" w:cs="Arial"/>
          <w:sz w:val="22"/>
          <w:szCs w:val="22"/>
        </w:rPr>
        <w:t xml:space="preserve"> and 2</w:t>
      </w:r>
      <w:r w:rsidRPr="00050805">
        <w:rPr>
          <w:rFonts w:ascii="Arial" w:eastAsia="Times New Roman" w:hAnsi="Arial" w:cs="Arial"/>
          <w:sz w:val="22"/>
          <w:szCs w:val="22"/>
          <w:vertAlign w:val="superscript"/>
        </w:rPr>
        <w:t>nd</w:t>
      </w:r>
      <w:r w:rsidRPr="00050805">
        <w:rPr>
          <w:rFonts w:ascii="Arial" w:eastAsia="Times New Roman" w:hAnsi="Arial" w:cs="Arial"/>
          <w:sz w:val="22"/>
          <w:szCs w:val="22"/>
        </w:rPr>
        <w:t xml:space="preserve"> floors. Hot water is provided via a mains fed electric water heater and 3 sub 15L water heaters. All cold water is supplied via mains. </w:t>
      </w:r>
    </w:p>
    <w:p w14:paraId="1FF220E9" w14:textId="77777777" w:rsidR="008064D1" w:rsidRPr="00050805" w:rsidRDefault="008064D1" w:rsidP="40AEF252">
      <w:pPr>
        <w:pStyle w:val="ListParagraph"/>
        <w:numPr>
          <w:ilvl w:val="1"/>
          <w:numId w:val="29"/>
        </w:numPr>
        <w:tabs>
          <w:tab w:val="left" w:pos="284"/>
        </w:tabs>
        <w:spacing w:before="120" w:after="240"/>
        <w:rPr>
          <w:rFonts w:ascii="Arial" w:eastAsia="Times New Roman" w:hAnsi="Arial" w:cs="Arial"/>
          <w:b/>
          <w:bCs/>
          <w:color w:val="000000" w:themeColor="text1"/>
          <w:sz w:val="22"/>
          <w:szCs w:val="22"/>
        </w:rPr>
      </w:pPr>
      <w:r w:rsidRPr="40AEF252">
        <w:rPr>
          <w:rFonts w:ascii="Arial" w:eastAsia="Times New Roman" w:hAnsi="Arial" w:cs="Arial"/>
          <w:b/>
          <w:bCs/>
          <w:color w:val="000000" w:themeColor="text1"/>
          <w:sz w:val="22"/>
          <w:szCs w:val="22"/>
        </w:rPr>
        <w:t>Building use and access</w:t>
      </w:r>
    </w:p>
    <w:p w14:paraId="02CA6A06" w14:textId="147FA18F" w:rsidR="53681583" w:rsidRDefault="53681583" w:rsidP="40AEF252">
      <w:pPr>
        <w:tabs>
          <w:tab w:val="left" w:pos="284"/>
        </w:tabs>
      </w:pPr>
      <w:r w:rsidRPr="40AEF252">
        <w:rPr>
          <w:rFonts w:ascii="Arial" w:eastAsia="Arial" w:hAnsi="Arial" w:cs="Arial"/>
          <w:sz w:val="22"/>
          <w:szCs w:val="22"/>
        </w:rPr>
        <w:t xml:space="preserve">The age ranges of users of this site is between 16 and 65 years of age. It is safe to assume that amongst theses some individuals may fall into groups which would be susceptible to legionellosis, however this will be a minority. The officers are available for all believe staff to work from or hold meetings as well as using the facilities for welfare.  </w:t>
      </w:r>
    </w:p>
    <w:p w14:paraId="7F767993" w14:textId="38612BC6" w:rsidR="40AEF252" w:rsidRDefault="40AEF252" w:rsidP="40AEF252">
      <w:pPr>
        <w:tabs>
          <w:tab w:val="left" w:pos="284"/>
        </w:tabs>
        <w:spacing w:before="120" w:after="240"/>
        <w:rPr>
          <w:rFonts w:ascii="Arial" w:eastAsia="Times New Roman" w:hAnsi="Arial" w:cs="Arial"/>
          <w:b/>
          <w:bCs/>
          <w:color w:val="000000" w:themeColor="text1"/>
          <w:sz w:val="22"/>
          <w:szCs w:val="22"/>
        </w:rPr>
      </w:pPr>
    </w:p>
    <w:p w14:paraId="34E312EE" w14:textId="77777777" w:rsidR="008064D1" w:rsidRPr="00050805" w:rsidRDefault="008064D1" w:rsidP="00050805">
      <w:pPr>
        <w:pStyle w:val="ListParagraph"/>
        <w:numPr>
          <w:ilvl w:val="1"/>
          <w:numId w:val="29"/>
        </w:numPr>
        <w:tabs>
          <w:tab w:val="left" w:pos="284"/>
        </w:tabs>
        <w:spacing w:before="120" w:after="240"/>
        <w:rPr>
          <w:rFonts w:ascii="Arial" w:eastAsia="Times New Roman" w:hAnsi="Arial" w:cs="Arial"/>
          <w:b/>
          <w:color w:val="000000" w:themeColor="text1"/>
          <w:sz w:val="22"/>
          <w:szCs w:val="22"/>
        </w:rPr>
      </w:pPr>
      <w:r w:rsidRPr="40AEF252">
        <w:rPr>
          <w:rFonts w:ascii="Arial" w:eastAsia="Times New Roman" w:hAnsi="Arial" w:cs="Arial"/>
          <w:b/>
          <w:bCs/>
          <w:color w:val="000000" w:themeColor="text1"/>
          <w:sz w:val="22"/>
          <w:szCs w:val="22"/>
        </w:rPr>
        <w:t>Monitoring program</w:t>
      </w:r>
    </w:p>
    <w:p w14:paraId="0D4F3FF4"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The risk assessment has shown that there is a </w:t>
      </w:r>
      <w:r w:rsidR="00050805" w:rsidRPr="008064D1">
        <w:rPr>
          <w:rFonts w:ascii="Arial" w:eastAsia="Times New Roman" w:hAnsi="Arial" w:cs="Arial"/>
          <w:sz w:val="22"/>
          <w:szCs w:val="22"/>
        </w:rPr>
        <w:t>reasonably</w:t>
      </w:r>
      <w:r w:rsidRPr="008064D1">
        <w:rPr>
          <w:rFonts w:ascii="Arial" w:eastAsia="Times New Roman" w:hAnsi="Arial" w:cs="Arial"/>
          <w:sz w:val="22"/>
          <w:szCs w:val="22"/>
        </w:rPr>
        <w:t xml:space="preserve"> foreseeable risk of legionella contamination in this building. Therefore, a scheme of control has been formulated and implemented at this site. The current program in place on site is a physical treatment program using temperature rather than biocides as a form of control. The specific program for this site is detailed as follows;</w:t>
      </w:r>
    </w:p>
    <w:p w14:paraId="0EB5FDFA" w14:textId="77777777" w:rsidR="008064D1" w:rsidRPr="008064D1" w:rsidRDefault="008064D1" w:rsidP="008064D1">
      <w:pPr>
        <w:rPr>
          <w:rFonts w:ascii="Arial" w:hAnsi="Arial" w:cs="Arial"/>
          <w:sz w:val="22"/>
          <w:szCs w:val="22"/>
          <w:u w:val="single"/>
        </w:rPr>
      </w:pPr>
      <w:bookmarkStart w:id="0" w:name="_Hlk63154638"/>
      <w:r w:rsidRPr="008064D1">
        <w:rPr>
          <w:rFonts w:ascii="Arial" w:hAnsi="Arial" w:cs="Arial"/>
          <w:sz w:val="22"/>
          <w:szCs w:val="22"/>
          <w:u w:val="single"/>
        </w:rPr>
        <w:t>Weekly tasks</w:t>
      </w:r>
    </w:p>
    <w:p w14:paraId="6E8580B0" w14:textId="63BE986D" w:rsidR="008064D1" w:rsidRDefault="00050805" w:rsidP="008064D1">
      <w:pPr>
        <w:rPr>
          <w:rFonts w:ascii="Arial" w:hAnsi="Arial" w:cs="Arial"/>
          <w:sz w:val="22"/>
          <w:szCs w:val="22"/>
        </w:rPr>
      </w:pPr>
      <w:r>
        <w:rPr>
          <w:rFonts w:ascii="Arial" w:hAnsi="Arial" w:cs="Arial"/>
          <w:sz w:val="22"/>
          <w:szCs w:val="22"/>
        </w:rPr>
        <w:t>Due to the reduced usage of the property, the Facilities Coordinator</w:t>
      </w:r>
      <w:r w:rsidR="003801FE">
        <w:rPr>
          <w:rFonts w:ascii="Arial" w:hAnsi="Arial" w:cs="Arial"/>
          <w:sz w:val="22"/>
          <w:szCs w:val="22"/>
        </w:rPr>
        <w:t xml:space="preserve"> have appointed the onsite cleaning contractors </w:t>
      </w:r>
      <w:proofErr w:type="spellStart"/>
      <w:r w:rsidR="002333DC">
        <w:rPr>
          <w:rFonts w:ascii="Arial" w:hAnsi="Arial" w:cs="Arial"/>
          <w:sz w:val="22"/>
          <w:szCs w:val="22"/>
        </w:rPr>
        <w:t>Contego</w:t>
      </w:r>
      <w:proofErr w:type="spellEnd"/>
      <w:r>
        <w:rPr>
          <w:rFonts w:ascii="Arial" w:hAnsi="Arial" w:cs="Arial"/>
          <w:sz w:val="22"/>
          <w:szCs w:val="22"/>
        </w:rPr>
        <w:t xml:space="preserve"> </w:t>
      </w:r>
      <w:r w:rsidR="008064D1" w:rsidRPr="008064D1">
        <w:rPr>
          <w:rFonts w:ascii="Arial" w:hAnsi="Arial" w:cs="Arial"/>
          <w:sz w:val="22"/>
          <w:szCs w:val="22"/>
        </w:rPr>
        <w:t xml:space="preserve">will flush all outlets </w:t>
      </w:r>
      <w:r>
        <w:rPr>
          <w:rFonts w:ascii="Arial" w:hAnsi="Arial" w:cs="Arial"/>
          <w:sz w:val="22"/>
          <w:szCs w:val="22"/>
        </w:rPr>
        <w:t>in the property for</w:t>
      </w:r>
      <w:r w:rsidR="008064D1" w:rsidRPr="008064D1">
        <w:rPr>
          <w:rFonts w:ascii="Arial" w:hAnsi="Arial" w:cs="Arial"/>
          <w:sz w:val="22"/>
          <w:szCs w:val="22"/>
        </w:rPr>
        <w:t xml:space="preserve"> 5 minutes weekly and this action is recorded and placed in the Legionella </w:t>
      </w:r>
      <w:r w:rsidRPr="008064D1">
        <w:rPr>
          <w:rFonts w:ascii="Arial" w:hAnsi="Arial" w:cs="Arial"/>
          <w:sz w:val="22"/>
          <w:szCs w:val="22"/>
        </w:rPr>
        <w:t>logbook</w:t>
      </w:r>
      <w:r w:rsidR="008064D1" w:rsidRPr="008064D1">
        <w:rPr>
          <w:rFonts w:ascii="Arial" w:hAnsi="Arial" w:cs="Arial"/>
          <w:sz w:val="22"/>
          <w:szCs w:val="22"/>
        </w:rPr>
        <w:t xml:space="preserve">. </w:t>
      </w:r>
      <w:bookmarkEnd w:id="0"/>
    </w:p>
    <w:p w14:paraId="3C0395D3" w14:textId="77777777" w:rsidR="00050805" w:rsidRPr="008064D1" w:rsidRDefault="00050805" w:rsidP="008064D1">
      <w:pPr>
        <w:rPr>
          <w:rFonts w:ascii="Arial" w:hAnsi="Arial" w:cs="Arial"/>
          <w:sz w:val="22"/>
          <w:szCs w:val="22"/>
        </w:rPr>
      </w:pPr>
    </w:p>
    <w:p w14:paraId="7507F057" w14:textId="77777777" w:rsidR="00050805" w:rsidRPr="008064D1" w:rsidRDefault="00050805" w:rsidP="00050805">
      <w:pPr>
        <w:rPr>
          <w:rFonts w:ascii="Arial" w:hAnsi="Arial" w:cs="Arial"/>
          <w:sz w:val="22"/>
          <w:szCs w:val="22"/>
          <w:u w:val="single"/>
        </w:rPr>
      </w:pPr>
      <w:r w:rsidRPr="008064D1">
        <w:rPr>
          <w:rFonts w:ascii="Arial" w:hAnsi="Arial" w:cs="Arial"/>
          <w:sz w:val="22"/>
          <w:szCs w:val="22"/>
          <w:u w:val="single"/>
        </w:rPr>
        <w:t>Monthly tasks</w:t>
      </w:r>
    </w:p>
    <w:p w14:paraId="4723EA5C" w14:textId="77777777" w:rsidR="00050805" w:rsidRPr="008064D1" w:rsidRDefault="00050805" w:rsidP="00050805">
      <w:pPr>
        <w:rPr>
          <w:rFonts w:ascii="Arial" w:hAnsi="Arial" w:cs="Arial"/>
          <w:sz w:val="22"/>
          <w:szCs w:val="22"/>
        </w:rPr>
      </w:pPr>
      <w:proofErr w:type="spellStart"/>
      <w:r>
        <w:rPr>
          <w:rFonts w:ascii="Arial" w:hAnsi="Arial" w:cs="Arial"/>
          <w:sz w:val="22"/>
          <w:szCs w:val="22"/>
        </w:rPr>
        <w:t>hsl</w:t>
      </w:r>
      <w:proofErr w:type="spellEnd"/>
      <w:r w:rsidRPr="008064D1">
        <w:rPr>
          <w:rFonts w:ascii="Arial" w:hAnsi="Arial" w:cs="Arial"/>
          <w:sz w:val="22"/>
          <w:szCs w:val="22"/>
        </w:rPr>
        <w:t xml:space="preserve"> will visit the site once every month and monitor hot and cold-water temperatures.  Hot water temperatures will be taken from the flow and return of the heater located in the </w:t>
      </w:r>
      <w:r>
        <w:rPr>
          <w:rFonts w:ascii="Arial" w:hAnsi="Arial" w:cs="Arial"/>
          <w:sz w:val="22"/>
          <w:szCs w:val="22"/>
        </w:rPr>
        <w:t xml:space="preserve">Top Floor Cupboard Next to the Gents WC’s. </w:t>
      </w:r>
    </w:p>
    <w:p w14:paraId="3254BC2F" w14:textId="77777777" w:rsidR="00050805" w:rsidRPr="008064D1" w:rsidRDefault="00050805" w:rsidP="00050805">
      <w:pPr>
        <w:rPr>
          <w:rFonts w:ascii="Arial" w:hAnsi="Arial" w:cs="Arial"/>
          <w:color w:val="7F7F7F" w:themeColor="text1" w:themeTint="80"/>
          <w:sz w:val="22"/>
          <w:szCs w:val="22"/>
        </w:rPr>
      </w:pPr>
    </w:p>
    <w:p w14:paraId="1E18BB1C" w14:textId="77777777" w:rsidR="00050805" w:rsidRPr="008064D1" w:rsidRDefault="00050805" w:rsidP="00050805">
      <w:pPr>
        <w:rPr>
          <w:rFonts w:ascii="Arial" w:hAnsi="Arial" w:cs="Arial"/>
          <w:sz w:val="22"/>
          <w:szCs w:val="22"/>
        </w:rPr>
      </w:pPr>
      <w:r w:rsidRPr="008064D1">
        <w:rPr>
          <w:rFonts w:ascii="Arial" w:hAnsi="Arial" w:cs="Arial"/>
          <w:sz w:val="22"/>
          <w:szCs w:val="22"/>
        </w:rPr>
        <w:t xml:space="preserve">Hot water temperatures will be taken from sentinels located in </w:t>
      </w:r>
    </w:p>
    <w:p w14:paraId="651E9592" w14:textId="77777777" w:rsidR="00050805" w:rsidRPr="008064D1" w:rsidRDefault="00050805" w:rsidP="00050805">
      <w:pPr>
        <w:rPr>
          <w:rFonts w:ascii="Arial" w:hAnsi="Arial" w:cs="Arial"/>
          <w:sz w:val="22"/>
          <w:szCs w:val="22"/>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9"/>
        <w:gridCol w:w="2406"/>
        <w:gridCol w:w="2401"/>
        <w:gridCol w:w="2406"/>
      </w:tblGrid>
      <w:tr w:rsidR="00050805" w:rsidRPr="008064D1" w14:paraId="4F7A7779" w14:textId="77777777" w:rsidTr="00A5557F">
        <w:tc>
          <w:tcPr>
            <w:tcW w:w="2409" w:type="dxa"/>
            <w:shd w:val="clear" w:color="auto" w:fill="auto"/>
          </w:tcPr>
          <w:p w14:paraId="20574638"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 xml:space="preserve">Location </w:t>
            </w:r>
          </w:p>
        </w:tc>
        <w:tc>
          <w:tcPr>
            <w:tcW w:w="2406" w:type="dxa"/>
            <w:shd w:val="clear" w:color="auto" w:fill="auto"/>
          </w:tcPr>
          <w:p w14:paraId="3E0F5E9C"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Floor</w:t>
            </w:r>
          </w:p>
        </w:tc>
        <w:tc>
          <w:tcPr>
            <w:tcW w:w="2401" w:type="dxa"/>
            <w:shd w:val="clear" w:color="auto" w:fill="auto"/>
          </w:tcPr>
          <w:p w14:paraId="769726BA"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Item</w:t>
            </w:r>
          </w:p>
        </w:tc>
        <w:tc>
          <w:tcPr>
            <w:tcW w:w="2406" w:type="dxa"/>
            <w:shd w:val="clear" w:color="auto" w:fill="auto"/>
          </w:tcPr>
          <w:p w14:paraId="681CE24E"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Water Source</w:t>
            </w:r>
          </w:p>
        </w:tc>
      </w:tr>
      <w:tr w:rsidR="00050805" w:rsidRPr="008064D1" w14:paraId="66DE80E3" w14:textId="77777777" w:rsidTr="00A5557F">
        <w:tc>
          <w:tcPr>
            <w:tcW w:w="2409" w:type="dxa"/>
            <w:shd w:val="clear" w:color="auto" w:fill="auto"/>
          </w:tcPr>
          <w:p w14:paraId="4743BE5A"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Ladies WC (near sentinel)</w:t>
            </w:r>
          </w:p>
        </w:tc>
        <w:tc>
          <w:tcPr>
            <w:tcW w:w="2406" w:type="dxa"/>
            <w:shd w:val="clear" w:color="auto" w:fill="auto"/>
          </w:tcPr>
          <w:p w14:paraId="7E94016E"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2</w:t>
            </w:r>
            <w:r w:rsidRPr="0051082E">
              <w:rPr>
                <w:rFonts w:ascii="Arial" w:hAnsi="Arial" w:cs="Arial"/>
                <w:sz w:val="22"/>
                <w:szCs w:val="22"/>
                <w:vertAlign w:val="superscript"/>
              </w:rPr>
              <w:t>nd</w:t>
            </w:r>
            <w:r>
              <w:rPr>
                <w:rFonts w:ascii="Arial" w:hAnsi="Arial" w:cs="Arial"/>
                <w:sz w:val="22"/>
                <w:szCs w:val="22"/>
              </w:rPr>
              <w:t xml:space="preserve"> Floor</w:t>
            </w:r>
          </w:p>
        </w:tc>
        <w:tc>
          <w:tcPr>
            <w:tcW w:w="2401" w:type="dxa"/>
            <w:shd w:val="clear" w:color="auto" w:fill="auto"/>
          </w:tcPr>
          <w:p w14:paraId="6CDF9229"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Wash Hand Basin</w:t>
            </w:r>
          </w:p>
        </w:tc>
        <w:tc>
          <w:tcPr>
            <w:tcW w:w="2406" w:type="dxa"/>
            <w:shd w:val="clear" w:color="auto" w:fill="auto"/>
          </w:tcPr>
          <w:p w14:paraId="1FDBBC7A"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CAL01</w:t>
            </w:r>
          </w:p>
        </w:tc>
      </w:tr>
      <w:tr w:rsidR="00050805" w:rsidRPr="008064D1" w14:paraId="5712CF0C" w14:textId="77777777" w:rsidTr="00A5557F">
        <w:tc>
          <w:tcPr>
            <w:tcW w:w="2409" w:type="dxa"/>
            <w:shd w:val="clear" w:color="auto" w:fill="auto"/>
          </w:tcPr>
          <w:p w14:paraId="7D56ED83"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North Wing Office Kitchen (far sentinel)</w:t>
            </w:r>
          </w:p>
        </w:tc>
        <w:tc>
          <w:tcPr>
            <w:tcW w:w="2406" w:type="dxa"/>
            <w:shd w:val="clear" w:color="auto" w:fill="auto"/>
          </w:tcPr>
          <w:p w14:paraId="1C03B8C7"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2</w:t>
            </w:r>
            <w:r w:rsidRPr="0051082E">
              <w:rPr>
                <w:rFonts w:ascii="Arial" w:hAnsi="Arial" w:cs="Arial"/>
                <w:sz w:val="22"/>
                <w:szCs w:val="22"/>
                <w:vertAlign w:val="superscript"/>
              </w:rPr>
              <w:t>nd</w:t>
            </w:r>
            <w:r>
              <w:rPr>
                <w:rFonts w:ascii="Arial" w:hAnsi="Arial" w:cs="Arial"/>
                <w:sz w:val="22"/>
                <w:szCs w:val="22"/>
              </w:rPr>
              <w:t xml:space="preserve"> Floor </w:t>
            </w:r>
          </w:p>
        </w:tc>
        <w:tc>
          <w:tcPr>
            <w:tcW w:w="2401" w:type="dxa"/>
            <w:shd w:val="clear" w:color="auto" w:fill="auto"/>
          </w:tcPr>
          <w:p w14:paraId="434E6C3C"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6" w:type="dxa"/>
            <w:shd w:val="clear" w:color="auto" w:fill="auto"/>
          </w:tcPr>
          <w:p w14:paraId="3C55B050"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CAL01</w:t>
            </w:r>
          </w:p>
        </w:tc>
      </w:tr>
      <w:tr w:rsidR="00050805" w:rsidRPr="008064D1" w14:paraId="6C7E871B" w14:textId="77777777" w:rsidTr="00A5557F">
        <w:tc>
          <w:tcPr>
            <w:tcW w:w="2409" w:type="dxa"/>
            <w:shd w:val="clear" w:color="auto" w:fill="auto"/>
          </w:tcPr>
          <w:p w14:paraId="5689C0DD"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North Wing Office Kitchen (far sentinel)</w:t>
            </w:r>
          </w:p>
        </w:tc>
        <w:tc>
          <w:tcPr>
            <w:tcW w:w="2406" w:type="dxa"/>
            <w:shd w:val="clear" w:color="auto" w:fill="auto"/>
          </w:tcPr>
          <w:p w14:paraId="1B9A7F52"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1</w:t>
            </w:r>
            <w:r w:rsidRPr="0051082E">
              <w:rPr>
                <w:rFonts w:ascii="Arial" w:hAnsi="Arial" w:cs="Arial"/>
                <w:sz w:val="22"/>
                <w:szCs w:val="22"/>
                <w:vertAlign w:val="superscript"/>
              </w:rPr>
              <w:t>st</w:t>
            </w:r>
            <w:r>
              <w:rPr>
                <w:rFonts w:ascii="Arial" w:hAnsi="Arial" w:cs="Arial"/>
                <w:sz w:val="22"/>
                <w:szCs w:val="22"/>
              </w:rPr>
              <w:t xml:space="preserve"> Floor</w:t>
            </w:r>
          </w:p>
        </w:tc>
        <w:tc>
          <w:tcPr>
            <w:tcW w:w="2401" w:type="dxa"/>
            <w:shd w:val="clear" w:color="auto" w:fill="auto"/>
          </w:tcPr>
          <w:p w14:paraId="3F522237"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6" w:type="dxa"/>
            <w:shd w:val="clear" w:color="auto" w:fill="auto"/>
          </w:tcPr>
          <w:p w14:paraId="2502B31C"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CAL01</w:t>
            </w:r>
          </w:p>
        </w:tc>
      </w:tr>
      <w:tr w:rsidR="00050805" w:rsidRPr="008064D1" w14:paraId="7760D939" w14:textId="77777777" w:rsidTr="00A5557F">
        <w:tc>
          <w:tcPr>
            <w:tcW w:w="2409" w:type="dxa"/>
            <w:shd w:val="clear" w:color="auto" w:fill="auto"/>
          </w:tcPr>
          <w:p w14:paraId="51A38D20"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Pit Stop Kitchen</w:t>
            </w:r>
          </w:p>
        </w:tc>
        <w:tc>
          <w:tcPr>
            <w:tcW w:w="2406" w:type="dxa"/>
            <w:shd w:val="clear" w:color="auto" w:fill="auto"/>
          </w:tcPr>
          <w:p w14:paraId="091170B9"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1</w:t>
            </w:r>
            <w:r w:rsidRPr="0051082E">
              <w:rPr>
                <w:rFonts w:ascii="Arial" w:hAnsi="Arial" w:cs="Arial"/>
                <w:sz w:val="22"/>
                <w:szCs w:val="22"/>
                <w:vertAlign w:val="superscript"/>
              </w:rPr>
              <w:t>st</w:t>
            </w:r>
            <w:r>
              <w:rPr>
                <w:rFonts w:ascii="Arial" w:hAnsi="Arial" w:cs="Arial"/>
                <w:sz w:val="22"/>
                <w:szCs w:val="22"/>
              </w:rPr>
              <w:t xml:space="preserve"> Floor</w:t>
            </w:r>
          </w:p>
        </w:tc>
        <w:tc>
          <w:tcPr>
            <w:tcW w:w="2401" w:type="dxa"/>
            <w:shd w:val="clear" w:color="auto" w:fill="auto"/>
          </w:tcPr>
          <w:p w14:paraId="0841F41E"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6" w:type="dxa"/>
            <w:shd w:val="clear" w:color="auto" w:fill="auto"/>
          </w:tcPr>
          <w:p w14:paraId="2362E4BF"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WH1</w:t>
            </w:r>
          </w:p>
        </w:tc>
      </w:tr>
      <w:tr w:rsidR="00050805" w:rsidRPr="008064D1" w14:paraId="263C2EA9" w14:textId="77777777" w:rsidTr="00A5557F">
        <w:tc>
          <w:tcPr>
            <w:tcW w:w="2409" w:type="dxa"/>
            <w:shd w:val="clear" w:color="auto" w:fill="auto"/>
          </w:tcPr>
          <w:p w14:paraId="2645A0BE"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Staff Area Behind Pit Stop Left Sinks</w:t>
            </w:r>
          </w:p>
        </w:tc>
        <w:tc>
          <w:tcPr>
            <w:tcW w:w="2406" w:type="dxa"/>
            <w:shd w:val="clear" w:color="auto" w:fill="auto"/>
          </w:tcPr>
          <w:p w14:paraId="7D56B384"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1</w:t>
            </w:r>
            <w:r w:rsidRPr="0051082E">
              <w:rPr>
                <w:rFonts w:ascii="Arial" w:hAnsi="Arial" w:cs="Arial"/>
                <w:sz w:val="22"/>
                <w:szCs w:val="22"/>
                <w:vertAlign w:val="superscript"/>
              </w:rPr>
              <w:t>st</w:t>
            </w:r>
            <w:r>
              <w:rPr>
                <w:rFonts w:ascii="Arial" w:hAnsi="Arial" w:cs="Arial"/>
                <w:sz w:val="22"/>
                <w:szCs w:val="22"/>
              </w:rPr>
              <w:t xml:space="preserve"> Floor</w:t>
            </w:r>
          </w:p>
        </w:tc>
        <w:tc>
          <w:tcPr>
            <w:tcW w:w="2401" w:type="dxa"/>
            <w:shd w:val="clear" w:color="auto" w:fill="auto"/>
          </w:tcPr>
          <w:p w14:paraId="3DB8D260"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6" w:type="dxa"/>
            <w:shd w:val="clear" w:color="auto" w:fill="auto"/>
          </w:tcPr>
          <w:p w14:paraId="3D4A09B5"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WH2</w:t>
            </w:r>
          </w:p>
        </w:tc>
      </w:tr>
    </w:tbl>
    <w:p w14:paraId="269E314A" w14:textId="77777777" w:rsidR="00050805" w:rsidRPr="008064D1" w:rsidRDefault="00050805" w:rsidP="00050805">
      <w:pPr>
        <w:rPr>
          <w:rFonts w:ascii="Arial" w:hAnsi="Arial" w:cs="Arial"/>
          <w:sz w:val="22"/>
          <w:szCs w:val="22"/>
        </w:rPr>
      </w:pPr>
    </w:p>
    <w:p w14:paraId="47341341" w14:textId="77777777" w:rsidR="00050805" w:rsidRDefault="00050805" w:rsidP="00050805">
      <w:pPr>
        <w:rPr>
          <w:rFonts w:ascii="Arial" w:hAnsi="Arial" w:cs="Arial"/>
          <w:sz w:val="22"/>
          <w:szCs w:val="22"/>
        </w:rPr>
      </w:pPr>
    </w:p>
    <w:p w14:paraId="42EF2083" w14:textId="77777777" w:rsidR="00050805" w:rsidRDefault="00050805" w:rsidP="00050805">
      <w:pPr>
        <w:rPr>
          <w:rFonts w:ascii="Arial" w:hAnsi="Arial" w:cs="Arial"/>
          <w:sz w:val="22"/>
          <w:szCs w:val="22"/>
        </w:rPr>
      </w:pPr>
    </w:p>
    <w:p w14:paraId="7B40C951" w14:textId="77777777" w:rsidR="00050805" w:rsidRDefault="00050805" w:rsidP="00050805">
      <w:pPr>
        <w:rPr>
          <w:rFonts w:ascii="Arial" w:hAnsi="Arial" w:cs="Arial"/>
          <w:sz w:val="22"/>
          <w:szCs w:val="22"/>
        </w:rPr>
      </w:pPr>
    </w:p>
    <w:p w14:paraId="4B4D7232" w14:textId="77777777" w:rsidR="00050805" w:rsidRDefault="00050805" w:rsidP="00050805">
      <w:pPr>
        <w:rPr>
          <w:rFonts w:ascii="Arial" w:hAnsi="Arial" w:cs="Arial"/>
          <w:sz w:val="22"/>
          <w:szCs w:val="22"/>
        </w:rPr>
      </w:pPr>
    </w:p>
    <w:p w14:paraId="2093CA67" w14:textId="77777777" w:rsidR="00050805" w:rsidRDefault="00050805" w:rsidP="00050805">
      <w:pPr>
        <w:rPr>
          <w:rFonts w:ascii="Arial" w:hAnsi="Arial" w:cs="Arial"/>
          <w:sz w:val="22"/>
          <w:szCs w:val="22"/>
        </w:rPr>
      </w:pPr>
    </w:p>
    <w:p w14:paraId="2503B197" w14:textId="77777777" w:rsidR="00050805" w:rsidRDefault="00050805" w:rsidP="00050805">
      <w:pPr>
        <w:rPr>
          <w:rFonts w:ascii="Arial" w:hAnsi="Arial" w:cs="Arial"/>
          <w:sz w:val="22"/>
          <w:szCs w:val="22"/>
        </w:rPr>
      </w:pPr>
    </w:p>
    <w:tbl>
      <w:tblPr>
        <w:tblStyle w:val="TableGrid"/>
        <w:tblW w:w="0" w:type="auto"/>
        <w:tblLook w:val="04A0" w:firstRow="1" w:lastRow="0" w:firstColumn="1" w:lastColumn="0" w:noHBand="0" w:noVBand="1"/>
      </w:tblPr>
      <w:tblGrid>
        <w:gridCol w:w="2405"/>
        <w:gridCol w:w="2405"/>
        <w:gridCol w:w="2406"/>
        <w:gridCol w:w="2406"/>
      </w:tblGrid>
      <w:tr w:rsidR="00050805" w14:paraId="34F70C44" w14:textId="77777777" w:rsidTr="00A5557F">
        <w:tc>
          <w:tcPr>
            <w:tcW w:w="2405" w:type="dxa"/>
          </w:tcPr>
          <w:p w14:paraId="20F5C5DC"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Staff Area Behind Pit Stop Right Sinks</w:t>
            </w:r>
          </w:p>
        </w:tc>
        <w:tc>
          <w:tcPr>
            <w:tcW w:w="2405" w:type="dxa"/>
          </w:tcPr>
          <w:p w14:paraId="6C7324B2"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1</w:t>
            </w:r>
            <w:r w:rsidRPr="0051082E">
              <w:rPr>
                <w:rFonts w:ascii="Arial" w:hAnsi="Arial" w:cs="Arial"/>
                <w:sz w:val="22"/>
                <w:szCs w:val="22"/>
                <w:vertAlign w:val="superscript"/>
              </w:rPr>
              <w:t>st</w:t>
            </w:r>
            <w:r>
              <w:rPr>
                <w:rFonts w:ascii="Arial" w:hAnsi="Arial" w:cs="Arial"/>
                <w:sz w:val="22"/>
                <w:szCs w:val="22"/>
              </w:rPr>
              <w:t xml:space="preserve"> Floor</w:t>
            </w:r>
          </w:p>
        </w:tc>
        <w:tc>
          <w:tcPr>
            <w:tcW w:w="2406" w:type="dxa"/>
          </w:tcPr>
          <w:p w14:paraId="3AFD25D2"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6" w:type="dxa"/>
          </w:tcPr>
          <w:p w14:paraId="3992FC38" w14:textId="77777777" w:rsidR="00050805" w:rsidRDefault="00050805" w:rsidP="00A5557F">
            <w:pPr>
              <w:pStyle w:val="Header"/>
              <w:spacing w:line="276" w:lineRule="auto"/>
              <w:rPr>
                <w:rFonts w:ascii="Arial" w:hAnsi="Arial" w:cs="Arial"/>
                <w:sz w:val="22"/>
                <w:szCs w:val="22"/>
              </w:rPr>
            </w:pPr>
            <w:r>
              <w:rPr>
                <w:rFonts w:ascii="Arial" w:hAnsi="Arial" w:cs="Arial"/>
                <w:sz w:val="22"/>
                <w:szCs w:val="22"/>
              </w:rPr>
              <w:t>WH3</w:t>
            </w:r>
          </w:p>
        </w:tc>
      </w:tr>
      <w:tr w:rsidR="00050805" w14:paraId="77A37B67" w14:textId="77777777" w:rsidTr="00A5557F">
        <w:tc>
          <w:tcPr>
            <w:tcW w:w="2405" w:type="dxa"/>
          </w:tcPr>
          <w:p w14:paraId="0664AF19" w14:textId="77777777" w:rsidR="00050805" w:rsidRDefault="00050805" w:rsidP="00A5557F">
            <w:pPr>
              <w:rPr>
                <w:rFonts w:ascii="Arial" w:hAnsi="Arial" w:cs="Arial"/>
                <w:sz w:val="22"/>
                <w:szCs w:val="22"/>
              </w:rPr>
            </w:pPr>
            <w:r>
              <w:rPr>
                <w:rFonts w:ascii="Arial" w:hAnsi="Arial" w:cs="Arial"/>
                <w:sz w:val="22"/>
                <w:szCs w:val="22"/>
              </w:rPr>
              <w:t>South Wing Office Kitchen (far sentinel)</w:t>
            </w:r>
          </w:p>
        </w:tc>
        <w:tc>
          <w:tcPr>
            <w:tcW w:w="2405" w:type="dxa"/>
          </w:tcPr>
          <w:p w14:paraId="480CB4D0" w14:textId="77777777" w:rsidR="00050805" w:rsidRDefault="00050805" w:rsidP="00A5557F">
            <w:pPr>
              <w:rPr>
                <w:rFonts w:ascii="Arial" w:hAnsi="Arial" w:cs="Arial"/>
                <w:sz w:val="22"/>
                <w:szCs w:val="22"/>
              </w:rPr>
            </w:pPr>
            <w:r>
              <w:rPr>
                <w:rFonts w:ascii="Arial" w:hAnsi="Arial" w:cs="Arial"/>
                <w:sz w:val="22"/>
                <w:szCs w:val="22"/>
              </w:rPr>
              <w:t>Ground Floor</w:t>
            </w:r>
          </w:p>
        </w:tc>
        <w:tc>
          <w:tcPr>
            <w:tcW w:w="2406" w:type="dxa"/>
          </w:tcPr>
          <w:p w14:paraId="551C3F96" w14:textId="77777777" w:rsidR="00050805" w:rsidRDefault="00050805" w:rsidP="00A5557F">
            <w:pPr>
              <w:rPr>
                <w:rFonts w:ascii="Arial" w:hAnsi="Arial" w:cs="Arial"/>
                <w:sz w:val="22"/>
                <w:szCs w:val="22"/>
              </w:rPr>
            </w:pPr>
            <w:r>
              <w:rPr>
                <w:rFonts w:ascii="Arial" w:hAnsi="Arial" w:cs="Arial"/>
                <w:sz w:val="22"/>
                <w:szCs w:val="22"/>
              </w:rPr>
              <w:t>Sink</w:t>
            </w:r>
          </w:p>
        </w:tc>
        <w:tc>
          <w:tcPr>
            <w:tcW w:w="2406" w:type="dxa"/>
          </w:tcPr>
          <w:p w14:paraId="5CD08C6C" w14:textId="77777777" w:rsidR="00050805" w:rsidRDefault="00050805" w:rsidP="00A5557F">
            <w:pPr>
              <w:rPr>
                <w:rFonts w:ascii="Arial" w:hAnsi="Arial" w:cs="Arial"/>
                <w:sz w:val="22"/>
                <w:szCs w:val="22"/>
              </w:rPr>
            </w:pPr>
            <w:r>
              <w:rPr>
                <w:rFonts w:ascii="Arial" w:hAnsi="Arial" w:cs="Arial"/>
                <w:sz w:val="22"/>
                <w:szCs w:val="22"/>
              </w:rPr>
              <w:t>CAL01</w:t>
            </w:r>
          </w:p>
        </w:tc>
      </w:tr>
    </w:tbl>
    <w:p w14:paraId="38288749" w14:textId="77777777" w:rsidR="00050805" w:rsidRDefault="00050805" w:rsidP="00050805">
      <w:pPr>
        <w:rPr>
          <w:rFonts w:ascii="Arial" w:hAnsi="Arial" w:cs="Arial"/>
          <w:sz w:val="22"/>
          <w:szCs w:val="22"/>
        </w:rPr>
      </w:pPr>
    </w:p>
    <w:p w14:paraId="34732106" w14:textId="77777777" w:rsidR="00050805" w:rsidRPr="008064D1" w:rsidRDefault="00050805" w:rsidP="00050805">
      <w:pPr>
        <w:rPr>
          <w:rFonts w:ascii="Arial" w:hAnsi="Arial" w:cs="Arial"/>
          <w:sz w:val="22"/>
          <w:szCs w:val="22"/>
        </w:rPr>
      </w:pPr>
      <w:r w:rsidRPr="008064D1">
        <w:rPr>
          <w:rFonts w:ascii="Arial" w:hAnsi="Arial" w:cs="Arial"/>
          <w:sz w:val="22"/>
          <w:szCs w:val="22"/>
        </w:rPr>
        <w:t xml:space="preserve">Cold water temperatures will be taken from sentinel outlets located in </w:t>
      </w:r>
    </w:p>
    <w:p w14:paraId="20BD9A1A" w14:textId="77777777" w:rsidR="00050805" w:rsidRPr="008064D1" w:rsidRDefault="00050805" w:rsidP="00050805">
      <w:pPr>
        <w:rPr>
          <w:rFonts w:ascii="Arial" w:hAnsi="Arial" w:cs="Arial"/>
          <w:sz w:val="22"/>
          <w:szCs w:val="22"/>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47"/>
        <w:gridCol w:w="2267"/>
        <w:gridCol w:w="2399"/>
        <w:gridCol w:w="2409"/>
      </w:tblGrid>
      <w:tr w:rsidR="00050805" w:rsidRPr="008064D1" w14:paraId="2D13314A" w14:textId="77777777" w:rsidTr="00A5557F">
        <w:tc>
          <w:tcPr>
            <w:tcW w:w="2547" w:type="dxa"/>
            <w:shd w:val="clear" w:color="auto" w:fill="auto"/>
          </w:tcPr>
          <w:p w14:paraId="70F7817E"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 xml:space="preserve">Location </w:t>
            </w:r>
          </w:p>
        </w:tc>
        <w:tc>
          <w:tcPr>
            <w:tcW w:w="2267" w:type="dxa"/>
            <w:shd w:val="clear" w:color="auto" w:fill="auto"/>
          </w:tcPr>
          <w:p w14:paraId="4BE4EC02"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Floor</w:t>
            </w:r>
          </w:p>
        </w:tc>
        <w:tc>
          <w:tcPr>
            <w:tcW w:w="2399" w:type="dxa"/>
            <w:shd w:val="clear" w:color="auto" w:fill="auto"/>
          </w:tcPr>
          <w:p w14:paraId="0193CB87"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Item</w:t>
            </w:r>
          </w:p>
        </w:tc>
        <w:tc>
          <w:tcPr>
            <w:tcW w:w="2409" w:type="dxa"/>
            <w:shd w:val="clear" w:color="auto" w:fill="auto"/>
          </w:tcPr>
          <w:p w14:paraId="591A558D" w14:textId="77777777" w:rsidR="00050805" w:rsidRPr="008064D1" w:rsidRDefault="00050805" w:rsidP="00A5557F">
            <w:pPr>
              <w:pStyle w:val="Header"/>
              <w:spacing w:line="276" w:lineRule="auto"/>
              <w:rPr>
                <w:rFonts w:ascii="Arial" w:hAnsi="Arial" w:cs="Arial"/>
                <w:sz w:val="22"/>
                <w:szCs w:val="22"/>
              </w:rPr>
            </w:pPr>
            <w:r w:rsidRPr="008064D1">
              <w:rPr>
                <w:rFonts w:ascii="Arial" w:hAnsi="Arial" w:cs="Arial"/>
                <w:sz w:val="22"/>
                <w:szCs w:val="22"/>
              </w:rPr>
              <w:t>Water Source</w:t>
            </w:r>
          </w:p>
        </w:tc>
      </w:tr>
      <w:tr w:rsidR="00050805" w:rsidRPr="008064D1" w14:paraId="5B8FE034" w14:textId="77777777" w:rsidTr="00A5557F">
        <w:tc>
          <w:tcPr>
            <w:tcW w:w="2547" w:type="dxa"/>
            <w:shd w:val="clear" w:color="auto" w:fill="auto"/>
          </w:tcPr>
          <w:p w14:paraId="2388AEC8"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North Wing Office Kitchen (near sentinel)</w:t>
            </w:r>
          </w:p>
        </w:tc>
        <w:tc>
          <w:tcPr>
            <w:tcW w:w="2267" w:type="dxa"/>
            <w:shd w:val="clear" w:color="auto" w:fill="auto"/>
          </w:tcPr>
          <w:p w14:paraId="6CDAC019"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Ground Floor</w:t>
            </w:r>
          </w:p>
        </w:tc>
        <w:tc>
          <w:tcPr>
            <w:tcW w:w="2399" w:type="dxa"/>
            <w:shd w:val="clear" w:color="auto" w:fill="auto"/>
          </w:tcPr>
          <w:p w14:paraId="663A631B"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9" w:type="dxa"/>
            <w:shd w:val="clear" w:color="auto" w:fill="auto"/>
          </w:tcPr>
          <w:p w14:paraId="0A30D8B4"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Mains</w:t>
            </w:r>
          </w:p>
        </w:tc>
      </w:tr>
      <w:tr w:rsidR="00050805" w:rsidRPr="008064D1" w14:paraId="42432DBD" w14:textId="77777777" w:rsidTr="00A5557F">
        <w:tc>
          <w:tcPr>
            <w:tcW w:w="2547" w:type="dxa"/>
            <w:shd w:val="clear" w:color="auto" w:fill="auto"/>
          </w:tcPr>
          <w:p w14:paraId="3FFE1023"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South Wing Office Kitchen (far sentinel)</w:t>
            </w:r>
          </w:p>
        </w:tc>
        <w:tc>
          <w:tcPr>
            <w:tcW w:w="2267" w:type="dxa"/>
            <w:shd w:val="clear" w:color="auto" w:fill="auto"/>
          </w:tcPr>
          <w:p w14:paraId="3FA4BE5B" w14:textId="77777777" w:rsidR="00050805" w:rsidRDefault="00050805" w:rsidP="00A5557F">
            <w:pPr>
              <w:rPr>
                <w:rFonts w:ascii="Arial" w:hAnsi="Arial" w:cs="Arial"/>
                <w:sz w:val="22"/>
                <w:szCs w:val="22"/>
              </w:rPr>
            </w:pPr>
            <w:r>
              <w:rPr>
                <w:rFonts w:ascii="Arial" w:hAnsi="Arial" w:cs="Arial"/>
                <w:sz w:val="22"/>
                <w:szCs w:val="22"/>
              </w:rPr>
              <w:t>Ground Floor</w:t>
            </w:r>
          </w:p>
        </w:tc>
        <w:tc>
          <w:tcPr>
            <w:tcW w:w="2399" w:type="dxa"/>
            <w:shd w:val="clear" w:color="auto" w:fill="auto"/>
          </w:tcPr>
          <w:p w14:paraId="034C6E46" w14:textId="77777777" w:rsidR="00050805" w:rsidRDefault="00050805" w:rsidP="00A5557F">
            <w:pPr>
              <w:rPr>
                <w:rFonts w:ascii="Arial" w:hAnsi="Arial" w:cs="Arial"/>
                <w:sz w:val="22"/>
                <w:szCs w:val="22"/>
              </w:rPr>
            </w:pPr>
            <w:r>
              <w:rPr>
                <w:rFonts w:ascii="Arial" w:hAnsi="Arial" w:cs="Arial"/>
                <w:sz w:val="22"/>
                <w:szCs w:val="22"/>
              </w:rPr>
              <w:t>Sink</w:t>
            </w:r>
          </w:p>
        </w:tc>
        <w:tc>
          <w:tcPr>
            <w:tcW w:w="2409" w:type="dxa"/>
            <w:shd w:val="clear" w:color="auto" w:fill="auto"/>
          </w:tcPr>
          <w:p w14:paraId="64A1F1ED"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Mains</w:t>
            </w:r>
          </w:p>
        </w:tc>
      </w:tr>
      <w:tr w:rsidR="00050805" w:rsidRPr="008064D1" w14:paraId="288B956E" w14:textId="77777777" w:rsidTr="00A5557F">
        <w:tc>
          <w:tcPr>
            <w:tcW w:w="2547" w:type="dxa"/>
            <w:shd w:val="clear" w:color="auto" w:fill="auto"/>
          </w:tcPr>
          <w:p w14:paraId="207F1835"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North Wing Office Kitchen (far sentinel)</w:t>
            </w:r>
          </w:p>
        </w:tc>
        <w:tc>
          <w:tcPr>
            <w:tcW w:w="2267" w:type="dxa"/>
            <w:shd w:val="clear" w:color="auto" w:fill="auto"/>
          </w:tcPr>
          <w:p w14:paraId="7C734FD0"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1</w:t>
            </w:r>
            <w:r w:rsidRPr="0051082E">
              <w:rPr>
                <w:rFonts w:ascii="Arial" w:hAnsi="Arial" w:cs="Arial"/>
                <w:sz w:val="22"/>
                <w:szCs w:val="22"/>
                <w:vertAlign w:val="superscript"/>
              </w:rPr>
              <w:t>st</w:t>
            </w:r>
            <w:r>
              <w:rPr>
                <w:rFonts w:ascii="Arial" w:hAnsi="Arial" w:cs="Arial"/>
                <w:sz w:val="22"/>
                <w:szCs w:val="22"/>
              </w:rPr>
              <w:t xml:space="preserve"> Floor</w:t>
            </w:r>
          </w:p>
        </w:tc>
        <w:tc>
          <w:tcPr>
            <w:tcW w:w="2399" w:type="dxa"/>
            <w:shd w:val="clear" w:color="auto" w:fill="auto"/>
          </w:tcPr>
          <w:p w14:paraId="7D98613B"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9" w:type="dxa"/>
            <w:shd w:val="clear" w:color="auto" w:fill="auto"/>
          </w:tcPr>
          <w:p w14:paraId="414F38E3"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Mains</w:t>
            </w:r>
          </w:p>
        </w:tc>
      </w:tr>
      <w:tr w:rsidR="00050805" w:rsidRPr="008064D1" w14:paraId="65C55674" w14:textId="77777777" w:rsidTr="00A5557F">
        <w:tc>
          <w:tcPr>
            <w:tcW w:w="2547" w:type="dxa"/>
            <w:shd w:val="clear" w:color="auto" w:fill="auto"/>
          </w:tcPr>
          <w:p w14:paraId="20C9F50B"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North Wing Office Kitchen (far sentinel)</w:t>
            </w:r>
          </w:p>
        </w:tc>
        <w:tc>
          <w:tcPr>
            <w:tcW w:w="2267" w:type="dxa"/>
            <w:shd w:val="clear" w:color="auto" w:fill="auto"/>
          </w:tcPr>
          <w:p w14:paraId="2959A4AF"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2</w:t>
            </w:r>
            <w:r w:rsidRPr="0051082E">
              <w:rPr>
                <w:rFonts w:ascii="Arial" w:hAnsi="Arial" w:cs="Arial"/>
                <w:sz w:val="22"/>
                <w:szCs w:val="22"/>
                <w:vertAlign w:val="superscript"/>
              </w:rPr>
              <w:t>nd</w:t>
            </w:r>
            <w:r>
              <w:rPr>
                <w:rFonts w:ascii="Arial" w:hAnsi="Arial" w:cs="Arial"/>
                <w:sz w:val="22"/>
                <w:szCs w:val="22"/>
              </w:rPr>
              <w:t xml:space="preserve"> Floor </w:t>
            </w:r>
          </w:p>
        </w:tc>
        <w:tc>
          <w:tcPr>
            <w:tcW w:w="2399" w:type="dxa"/>
            <w:shd w:val="clear" w:color="auto" w:fill="auto"/>
          </w:tcPr>
          <w:p w14:paraId="39240482"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Sink</w:t>
            </w:r>
          </w:p>
        </w:tc>
        <w:tc>
          <w:tcPr>
            <w:tcW w:w="2409" w:type="dxa"/>
            <w:shd w:val="clear" w:color="auto" w:fill="auto"/>
          </w:tcPr>
          <w:p w14:paraId="2A500826" w14:textId="77777777" w:rsidR="00050805" w:rsidRPr="008064D1" w:rsidRDefault="00050805" w:rsidP="00A5557F">
            <w:pPr>
              <w:pStyle w:val="Header"/>
              <w:spacing w:line="276" w:lineRule="auto"/>
              <w:rPr>
                <w:rFonts w:ascii="Arial" w:hAnsi="Arial" w:cs="Arial"/>
                <w:sz w:val="22"/>
                <w:szCs w:val="22"/>
              </w:rPr>
            </w:pPr>
            <w:r>
              <w:rPr>
                <w:rFonts w:ascii="Arial" w:hAnsi="Arial" w:cs="Arial"/>
                <w:sz w:val="22"/>
                <w:szCs w:val="22"/>
              </w:rPr>
              <w:t>Mains</w:t>
            </w:r>
          </w:p>
        </w:tc>
      </w:tr>
    </w:tbl>
    <w:p w14:paraId="0C136CF1" w14:textId="77777777" w:rsidR="00050805" w:rsidRPr="008064D1" w:rsidRDefault="00050805" w:rsidP="00050805">
      <w:pPr>
        <w:rPr>
          <w:rFonts w:ascii="Arial" w:hAnsi="Arial" w:cs="Arial"/>
          <w:sz w:val="22"/>
          <w:szCs w:val="22"/>
        </w:rPr>
      </w:pPr>
    </w:p>
    <w:p w14:paraId="6CB85D8A" w14:textId="77777777" w:rsidR="00050805" w:rsidRPr="008064D1" w:rsidRDefault="00050805" w:rsidP="00050805">
      <w:pPr>
        <w:rPr>
          <w:rFonts w:ascii="Arial" w:hAnsi="Arial" w:cs="Arial"/>
          <w:sz w:val="22"/>
          <w:szCs w:val="22"/>
        </w:rPr>
      </w:pPr>
      <w:r w:rsidRPr="008064D1">
        <w:rPr>
          <w:rFonts w:ascii="Arial" w:hAnsi="Arial" w:cs="Arial"/>
          <w:sz w:val="22"/>
          <w:szCs w:val="22"/>
        </w:rPr>
        <w:t>The temperature from every outlet will be taken at least once annually. If an outlet is controlled by a TMV the temperature of the water entering the valve will be recorded.</w:t>
      </w:r>
    </w:p>
    <w:p w14:paraId="0A392C6A" w14:textId="77777777" w:rsidR="00050805" w:rsidRPr="008064D1" w:rsidRDefault="00050805" w:rsidP="00050805">
      <w:pPr>
        <w:rPr>
          <w:rFonts w:ascii="Arial" w:hAnsi="Arial" w:cs="Arial"/>
          <w:sz w:val="22"/>
          <w:szCs w:val="22"/>
        </w:rPr>
      </w:pPr>
    </w:p>
    <w:p w14:paraId="02EC463E" w14:textId="77777777" w:rsidR="00050805" w:rsidRPr="008064D1" w:rsidRDefault="00050805" w:rsidP="00050805">
      <w:pPr>
        <w:rPr>
          <w:rFonts w:ascii="Arial" w:hAnsi="Arial" w:cs="Arial"/>
          <w:color w:val="FF0000"/>
          <w:sz w:val="22"/>
          <w:szCs w:val="22"/>
        </w:rPr>
      </w:pPr>
      <w:r w:rsidRPr="008064D1">
        <w:rPr>
          <w:rFonts w:ascii="Arial" w:hAnsi="Arial" w:cs="Arial"/>
          <w:sz w:val="22"/>
          <w:szCs w:val="22"/>
        </w:rPr>
        <w:t>All hot water from water heaters must be stored at above 60°C and supplied to hot outlets or thermostatic mixing valves at above 50°C within 1 minute. All hot water from point of use water heaters must supplied to hot outlets or thermostatic mixing valves at above 50°C within 1 minute. All cold water must be stored at below 20°C and supplied to cold outlets or thermostatic mixing valves at below 20°C within 2 minutes.</w:t>
      </w:r>
      <w:r w:rsidRPr="008064D1">
        <w:rPr>
          <w:rFonts w:ascii="Arial" w:hAnsi="Arial" w:cs="Arial"/>
          <w:color w:val="7F7F7F" w:themeColor="text1" w:themeTint="80"/>
          <w:sz w:val="22"/>
          <w:szCs w:val="22"/>
        </w:rPr>
        <w:t xml:space="preserve"> </w:t>
      </w:r>
    </w:p>
    <w:p w14:paraId="290583F9" w14:textId="77777777" w:rsidR="00050805" w:rsidRPr="008064D1" w:rsidRDefault="00050805" w:rsidP="00050805">
      <w:pPr>
        <w:rPr>
          <w:rFonts w:ascii="Arial" w:hAnsi="Arial" w:cs="Arial"/>
          <w:color w:val="7F7F7F" w:themeColor="text1" w:themeTint="80"/>
          <w:sz w:val="22"/>
          <w:szCs w:val="22"/>
        </w:rPr>
      </w:pPr>
    </w:p>
    <w:p w14:paraId="4A8B7B80" w14:textId="77777777" w:rsidR="00050805" w:rsidRPr="008064D1" w:rsidRDefault="00050805" w:rsidP="00050805">
      <w:pPr>
        <w:rPr>
          <w:rFonts w:ascii="Arial" w:hAnsi="Arial" w:cs="Arial"/>
          <w:b/>
          <w:sz w:val="22"/>
          <w:szCs w:val="22"/>
        </w:rPr>
      </w:pPr>
      <w:r w:rsidRPr="008064D1">
        <w:rPr>
          <w:rFonts w:ascii="Arial" w:hAnsi="Arial" w:cs="Arial"/>
          <w:b/>
          <w:sz w:val="22"/>
          <w:szCs w:val="22"/>
        </w:rPr>
        <w:t xml:space="preserve">Quarterly </w:t>
      </w:r>
    </w:p>
    <w:p w14:paraId="68F21D90" w14:textId="77777777" w:rsidR="00050805" w:rsidRPr="008064D1" w:rsidRDefault="00050805" w:rsidP="00050805">
      <w:pPr>
        <w:rPr>
          <w:rFonts w:ascii="Arial" w:hAnsi="Arial" w:cs="Arial"/>
          <w:b/>
          <w:sz w:val="22"/>
          <w:szCs w:val="22"/>
        </w:rPr>
      </w:pPr>
    </w:p>
    <w:p w14:paraId="6C39D91B" w14:textId="77777777" w:rsidR="00050805" w:rsidRPr="008064D1" w:rsidRDefault="00050805" w:rsidP="00050805">
      <w:pPr>
        <w:rPr>
          <w:rFonts w:ascii="Arial" w:hAnsi="Arial" w:cs="Arial"/>
          <w:sz w:val="22"/>
          <w:szCs w:val="22"/>
        </w:rPr>
      </w:pPr>
      <w:r w:rsidRPr="008064D1">
        <w:rPr>
          <w:rFonts w:ascii="Arial" w:hAnsi="Arial" w:cs="Arial"/>
          <w:sz w:val="22"/>
          <w:szCs w:val="22"/>
        </w:rPr>
        <w:t xml:space="preserve">The </w:t>
      </w:r>
      <w:r>
        <w:rPr>
          <w:rFonts w:ascii="Arial" w:hAnsi="Arial" w:cs="Arial"/>
          <w:sz w:val="22"/>
          <w:szCs w:val="22"/>
        </w:rPr>
        <w:t>5</w:t>
      </w:r>
      <w:r w:rsidRPr="008064D1">
        <w:rPr>
          <w:rFonts w:ascii="Arial" w:hAnsi="Arial" w:cs="Arial"/>
          <w:sz w:val="22"/>
          <w:szCs w:val="22"/>
        </w:rPr>
        <w:t xml:space="preserve"> showers located </w:t>
      </w:r>
      <w:r>
        <w:rPr>
          <w:rFonts w:ascii="Arial" w:hAnsi="Arial" w:cs="Arial"/>
          <w:sz w:val="22"/>
          <w:szCs w:val="22"/>
        </w:rPr>
        <w:t>on the 1</w:t>
      </w:r>
      <w:r w:rsidRPr="00EE1FC3">
        <w:rPr>
          <w:rFonts w:ascii="Arial" w:hAnsi="Arial" w:cs="Arial"/>
          <w:sz w:val="22"/>
          <w:szCs w:val="22"/>
          <w:vertAlign w:val="superscript"/>
        </w:rPr>
        <w:t>st</w:t>
      </w:r>
      <w:r>
        <w:rPr>
          <w:rFonts w:ascii="Arial" w:hAnsi="Arial" w:cs="Arial"/>
          <w:sz w:val="22"/>
          <w:szCs w:val="22"/>
        </w:rPr>
        <w:t xml:space="preserve"> and 2</w:t>
      </w:r>
      <w:r w:rsidRPr="00EE1FC3">
        <w:rPr>
          <w:rFonts w:ascii="Arial" w:hAnsi="Arial" w:cs="Arial"/>
          <w:sz w:val="22"/>
          <w:szCs w:val="22"/>
          <w:vertAlign w:val="superscript"/>
        </w:rPr>
        <w:t>nd</w:t>
      </w:r>
      <w:r>
        <w:rPr>
          <w:rFonts w:ascii="Arial" w:hAnsi="Arial" w:cs="Arial"/>
          <w:sz w:val="22"/>
          <w:szCs w:val="22"/>
        </w:rPr>
        <w:t xml:space="preserve"> Floors</w:t>
      </w:r>
      <w:r w:rsidRPr="008064D1">
        <w:rPr>
          <w:rFonts w:ascii="Arial" w:hAnsi="Arial" w:cs="Arial"/>
          <w:sz w:val="22"/>
          <w:szCs w:val="22"/>
        </w:rPr>
        <w:t xml:space="preserve"> will be cleaned and disinfected quarterly in line with the method statements that </w:t>
      </w:r>
      <w:proofErr w:type="spellStart"/>
      <w:r>
        <w:rPr>
          <w:rFonts w:ascii="Arial" w:hAnsi="Arial" w:cs="Arial"/>
          <w:sz w:val="22"/>
          <w:szCs w:val="22"/>
        </w:rPr>
        <w:t>hsl</w:t>
      </w:r>
      <w:proofErr w:type="spellEnd"/>
      <w:r w:rsidRPr="008064D1">
        <w:rPr>
          <w:rFonts w:ascii="Arial" w:hAnsi="Arial" w:cs="Arial"/>
          <w:sz w:val="22"/>
          <w:szCs w:val="22"/>
        </w:rPr>
        <w:t xml:space="preserve"> have submitted and in accordance with the </w:t>
      </w:r>
      <w:proofErr w:type="spellStart"/>
      <w:r w:rsidRPr="008064D1">
        <w:rPr>
          <w:rFonts w:ascii="Arial" w:hAnsi="Arial" w:cs="Arial"/>
          <w:sz w:val="22"/>
          <w:szCs w:val="22"/>
        </w:rPr>
        <w:t>ACoP</w:t>
      </w:r>
      <w:proofErr w:type="spellEnd"/>
      <w:r w:rsidRPr="008064D1">
        <w:rPr>
          <w:rFonts w:ascii="Arial" w:hAnsi="Arial" w:cs="Arial"/>
          <w:sz w:val="22"/>
          <w:szCs w:val="22"/>
        </w:rPr>
        <w:t xml:space="preserve"> L8 and HSG274 pt2.</w:t>
      </w:r>
    </w:p>
    <w:p w14:paraId="13C326F3" w14:textId="77777777" w:rsidR="00050805" w:rsidRPr="008064D1" w:rsidRDefault="00050805" w:rsidP="00050805">
      <w:pPr>
        <w:rPr>
          <w:rFonts w:ascii="Arial" w:hAnsi="Arial" w:cs="Arial"/>
          <w:sz w:val="22"/>
          <w:szCs w:val="22"/>
        </w:rPr>
      </w:pPr>
    </w:p>
    <w:p w14:paraId="216FF149" w14:textId="77777777" w:rsidR="00050805" w:rsidRPr="008064D1" w:rsidRDefault="00050805" w:rsidP="00050805">
      <w:pPr>
        <w:rPr>
          <w:rFonts w:ascii="Arial" w:hAnsi="Arial" w:cs="Arial"/>
          <w:b/>
          <w:sz w:val="22"/>
          <w:szCs w:val="22"/>
        </w:rPr>
      </w:pPr>
      <w:r w:rsidRPr="008064D1">
        <w:rPr>
          <w:rFonts w:ascii="Arial" w:hAnsi="Arial" w:cs="Arial"/>
          <w:b/>
          <w:sz w:val="22"/>
          <w:szCs w:val="22"/>
        </w:rPr>
        <w:t>Six-monthly</w:t>
      </w:r>
    </w:p>
    <w:p w14:paraId="4853B841" w14:textId="77777777" w:rsidR="00050805" w:rsidRPr="008064D1" w:rsidRDefault="00050805" w:rsidP="00050805">
      <w:pPr>
        <w:rPr>
          <w:rFonts w:ascii="Arial" w:hAnsi="Arial" w:cs="Arial"/>
          <w:b/>
          <w:sz w:val="22"/>
          <w:szCs w:val="22"/>
        </w:rPr>
      </w:pPr>
    </w:p>
    <w:p w14:paraId="38BBFDD1" w14:textId="77777777" w:rsidR="00050805" w:rsidRDefault="00050805" w:rsidP="00050805">
      <w:pPr>
        <w:rPr>
          <w:rFonts w:ascii="Arial" w:hAnsi="Arial" w:cs="Arial"/>
          <w:sz w:val="22"/>
          <w:szCs w:val="22"/>
        </w:rPr>
      </w:pPr>
      <w:r w:rsidRPr="008064D1">
        <w:rPr>
          <w:rFonts w:ascii="Arial" w:hAnsi="Arial" w:cs="Arial"/>
          <w:sz w:val="22"/>
          <w:szCs w:val="22"/>
        </w:rPr>
        <w:t xml:space="preserve">The expansion vessels </w:t>
      </w:r>
      <w:r>
        <w:rPr>
          <w:rFonts w:ascii="Arial" w:hAnsi="Arial" w:cs="Arial"/>
          <w:sz w:val="22"/>
          <w:szCs w:val="22"/>
        </w:rPr>
        <w:t xml:space="preserve">associated with the expansion vessels in the pit stop kitchen (x3) </w:t>
      </w:r>
      <w:r w:rsidRPr="008064D1">
        <w:rPr>
          <w:rFonts w:ascii="Arial" w:hAnsi="Arial" w:cs="Arial"/>
          <w:sz w:val="22"/>
          <w:szCs w:val="22"/>
        </w:rPr>
        <w:t>will be flushed through on a six-monthly basis</w:t>
      </w:r>
      <w:r>
        <w:rPr>
          <w:rFonts w:ascii="Arial" w:hAnsi="Arial" w:cs="Arial"/>
          <w:sz w:val="22"/>
          <w:szCs w:val="22"/>
        </w:rPr>
        <w:t>.</w:t>
      </w:r>
    </w:p>
    <w:p w14:paraId="50125231" w14:textId="77777777" w:rsidR="00050805" w:rsidRPr="008064D1" w:rsidRDefault="00050805" w:rsidP="00050805">
      <w:pPr>
        <w:rPr>
          <w:rFonts w:ascii="Arial" w:hAnsi="Arial" w:cs="Arial"/>
          <w:sz w:val="22"/>
          <w:szCs w:val="22"/>
        </w:rPr>
      </w:pPr>
    </w:p>
    <w:p w14:paraId="29F3F3C9" w14:textId="77777777" w:rsidR="00050805" w:rsidRPr="008064D1" w:rsidRDefault="00050805" w:rsidP="00050805">
      <w:pPr>
        <w:rPr>
          <w:rFonts w:ascii="Arial" w:hAnsi="Arial" w:cs="Arial"/>
          <w:sz w:val="22"/>
          <w:szCs w:val="22"/>
        </w:rPr>
      </w:pPr>
      <w:r w:rsidRPr="008064D1">
        <w:rPr>
          <w:rFonts w:ascii="Arial" w:hAnsi="Arial" w:cs="Arial"/>
          <w:b/>
          <w:sz w:val="22"/>
          <w:szCs w:val="22"/>
        </w:rPr>
        <w:t>Annually</w:t>
      </w:r>
      <w:r w:rsidRPr="008064D1">
        <w:rPr>
          <w:rFonts w:ascii="Arial" w:hAnsi="Arial" w:cs="Arial"/>
          <w:b/>
          <w:sz w:val="22"/>
          <w:szCs w:val="22"/>
        </w:rPr>
        <w:br/>
      </w:r>
      <w:r w:rsidRPr="008064D1">
        <w:rPr>
          <w:rFonts w:ascii="Arial" w:hAnsi="Arial" w:cs="Arial"/>
          <w:sz w:val="22"/>
          <w:szCs w:val="22"/>
        </w:rPr>
        <w:t>The insulation on the cold-water pipe work throughout the building will be checked and where levels are found to be unsatisfactory additional insulation will be added.</w:t>
      </w:r>
    </w:p>
    <w:p w14:paraId="5A25747A" w14:textId="77777777" w:rsidR="00050805" w:rsidRPr="008064D1" w:rsidRDefault="00050805" w:rsidP="00050805">
      <w:pPr>
        <w:rPr>
          <w:rFonts w:ascii="Arial" w:hAnsi="Arial" w:cs="Arial"/>
          <w:sz w:val="22"/>
          <w:szCs w:val="22"/>
        </w:rPr>
      </w:pPr>
    </w:p>
    <w:p w14:paraId="4EBC4451" w14:textId="77777777" w:rsidR="00050805" w:rsidRDefault="00050805" w:rsidP="00050805">
      <w:pPr>
        <w:rPr>
          <w:rFonts w:ascii="Arial" w:hAnsi="Arial" w:cs="Arial"/>
          <w:sz w:val="22"/>
          <w:szCs w:val="22"/>
        </w:rPr>
      </w:pPr>
      <w:r w:rsidRPr="008064D1">
        <w:rPr>
          <w:rFonts w:ascii="Arial" w:hAnsi="Arial" w:cs="Arial"/>
          <w:sz w:val="22"/>
          <w:szCs w:val="22"/>
          <w:lang w:eastAsia="en-GB"/>
        </w:rPr>
        <w:t>All TMV’s on site will be subject to a full service and failsafe testing on an annual basis in accordance with the method statements submitted by</w:t>
      </w:r>
      <w:r>
        <w:rPr>
          <w:rFonts w:ascii="Arial" w:hAnsi="Arial" w:cs="Arial"/>
          <w:sz w:val="22"/>
          <w:szCs w:val="22"/>
          <w:lang w:eastAsia="en-GB"/>
        </w:rPr>
        <w:t xml:space="preserve"> </w:t>
      </w:r>
      <w:proofErr w:type="spellStart"/>
      <w:r>
        <w:rPr>
          <w:rFonts w:ascii="Arial" w:hAnsi="Arial" w:cs="Arial"/>
          <w:sz w:val="22"/>
          <w:szCs w:val="22"/>
          <w:lang w:eastAsia="en-GB"/>
        </w:rPr>
        <w:t>hsl</w:t>
      </w:r>
      <w:proofErr w:type="spellEnd"/>
      <w:r>
        <w:rPr>
          <w:rFonts w:ascii="Arial" w:hAnsi="Arial" w:cs="Arial"/>
          <w:sz w:val="22"/>
          <w:szCs w:val="22"/>
          <w:lang w:eastAsia="en-GB"/>
        </w:rPr>
        <w:t xml:space="preserve">. </w:t>
      </w:r>
      <w:r w:rsidRPr="008064D1">
        <w:rPr>
          <w:rFonts w:ascii="Arial" w:hAnsi="Arial" w:cs="Arial"/>
          <w:sz w:val="22"/>
          <w:szCs w:val="22"/>
        </w:rPr>
        <w:t>If the valve does not pass the failsafe test it will be serviced fully or replaced.</w:t>
      </w:r>
    </w:p>
    <w:p w14:paraId="09B8D95D" w14:textId="77777777" w:rsidR="008064D1" w:rsidRPr="008064D1" w:rsidRDefault="008064D1" w:rsidP="008064D1">
      <w:pPr>
        <w:rPr>
          <w:rFonts w:ascii="Arial" w:hAnsi="Arial" w:cs="Arial"/>
          <w:sz w:val="22"/>
          <w:szCs w:val="22"/>
        </w:rPr>
      </w:pPr>
    </w:p>
    <w:p w14:paraId="24050EB0" w14:textId="77777777" w:rsidR="008064D1" w:rsidRPr="008064D1" w:rsidRDefault="00050805" w:rsidP="008064D1">
      <w:pPr>
        <w:rPr>
          <w:rFonts w:ascii="Arial" w:hAnsi="Arial" w:cs="Arial"/>
          <w:sz w:val="22"/>
          <w:szCs w:val="22"/>
        </w:rPr>
      </w:pPr>
      <w:r>
        <w:rPr>
          <w:rFonts w:ascii="Arial" w:hAnsi="Arial" w:cs="Arial"/>
          <w:sz w:val="22"/>
          <w:szCs w:val="22"/>
        </w:rPr>
        <w:lastRenderedPageBreak/>
        <w:t>There is no drain valve fitted to the water heater in the top floor cupboard so therefore the water heater here will be cleaned annually. This will be completed in line with the</w:t>
      </w:r>
      <w:r w:rsidRPr="008064D1">
        <w:rPr>
          <w:rFonts w:ascii="Arial" w:hAnsi="Arial" w:cs="Arial"/>
          <w:sz w:val="22"/>
          <w:szCs w:val="22"/>
        </w:rPr>
        <w:t xml:space="preserve"> will be carried out in line with the method statements that </w:t>
      </w:r>
      <w:proofErr w:type="spellStart"/>
      <w:r>
        <w:rPr>
          <w:rFonts w:ascii="Arial" w:hAnsi="Arial" w:cs="Arial"/>
          <w:sz w:val="22"/>
          <w:szCs w:val="22"/>
        </w:rPr>
        <w:t>hsl</w:t>
      </w:r>
      <w:proofErr w:type="spellEnd"/>
      <w:r w:rsidRPr="008064D1">
        <w:rPr>
          <w:rFonts w:ascii="Arial" w:hAnsi="Arial" w:cs="Arial"/>
          <w:sz w:val="22"/>
          <w:szCs w:val="22"/>
        </w:rPr>
        <w:t xml:space="preserve"> have submitted and in accordance with the </w:t>
      </w:r>
      <w:proofErr w:type="spellStart"/>
      <w:r w:rsidRPr="008064D1">
        <w:rPr>
          <w:rFonts w:ascii="Arial" w:hAnsi="Arial" w:cs="Arial"/>
          <w:sz w:val="22"/>
          <w:szCs w:val="22"/>
        </w:rPr>
        <w:t>ACoP</w:t>
      </w:r>
      <w:proofErr w:type="spellEnd"/>
      <w:r w:rsidRPr="008064D1">
        <w:rPr>
          <w:rFonts w:ascii="Arial" w:hAnsi="Arial" w:cs="Arial"/>
          <w:sz w:val="22"/>
          <w:szCs w:val="22"/>
        </w:rPr>
        <w:t xml:space="preserve"> L8 (2014), and HSG 274 pt2.</w:t>
      </w:r>
    </w:p>
    <w:p w14:paraId="78BEFD2A" w14:textId="77777777" w:rsidR="008064D1" w:rsidRPr="008064D1" w:rsidRDefault="008064D1" w:rsidP="008064D1">
      <w:pPr>
        <w:rPr>
          <w:rFonts w:ascii="Arial" w:hAnsi="Arial" w:cs="Arial"/>
          <w:sz w:val="22"/>
          <w:szCs w:val="22"/>
        </w:rPr>
      </w:pPr>
    </w:p>
    <w:p w14:paraId="27A76422" w14:textId="77777777" w:rsidR="008064D1" w:rsidRPr="008064D1" w:rsidRDefault="008064D1" w:rsidP="008064D1">
      <w:pPr>
        <w:rPr>
          <w:rFonts w:ascii="Arial" w:hAnsi="Arial" w:cs="Arial"/>
          <w:sz w:val="22"/>
          <w:szCs w:val="22"/>
        </w:rPr>
      </w:pPr>
    </w:p>
    <w:p w14:paraId="49206A88" w14:textId="77777777" w:rsidR="008064D1" w:rsidRPr="008064D1" w:rsidRDefault="008064D1" w:rsidP="008064D1">
      <w:pPr>
        <w:rPr>
          <w:rFonts w:ascii="Arial" w:hAnsi="Arial" w:cs="Arial"/>
          <w:sz w:val="22"/>
          <w:szCs w:val="22"/>
        </w:rPr>
      </w:pPr>
    </w:p>
    <w:p w14:paraId="67B7A70C" w14:textId="77777777" w:rsidR="00050805" w:rsidRPr="008064D1" w:rsidRDefault="00050805" w:rsidP="008064D1">
      <w:pPr>
        <w:rPr>
          <w:rFonts w:ascii="Arial" w:hAnsi="Arial" w:cs="Arial"/>
          <w:sz w:val="22"/>
          <w:szCs w:val="22"/>
        </w:rPr>
      </w:pPr>
    </w:p>
    <w:p w14:paraId="5E2C76A7" w14:textId="77777777" w:rsidR="008064D1" w:rsidRPr="008064D1" w:rsidRDefault="008064D1" w:rsidP="008064D1">
      <w:pPr>
        <w:pStyle w:val="ListParagraph"/>
        <w:numPr>
          <w:ilvl w:val="0"/>
          <w:numId w:val="27"/>
        </w:numPr>
        <w:tabs>
          <w:tab w:val="left" w:pos="284"/>
        </w:tabs>
        <w:spacing w:before="120" w:after="240"/>
        <w:rPr>
          <w:rFonts w:ascii="Arial" w:eastAsia="Times New Roman" w:hAnsi="Arial" w:cs="Arial"/>
          <w:b/>
          <w:color w:val="000000" w:themeColor="text1"/>
          <w:sz w:val="22"/>
          <w:szCs w:val="22"/>
        </w:rPr>
      </w:pPr>
      <w:r w:rsidRPr="008064D1">
        <w:rPr>
          <w:rFonts w:ascii="Arial" w:eastAsia="Times New Roman" w:hAnsi="Arial" w:cs="Arial"/>
          <w:b/>
          <w:color w:val="000000" w:themeColor="text1"/>
          <w:sz w:val="22"/>
          <w:szCs w:val="22"/>
        </w:rPr>
        <w:t>Record Keeping</w:t>
      </w:r>
    </w:p>
    <w:p w14:paraId="2C27B4C6"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All records of site visits and little used flushing are kept in the site premises file with the risk assessment and this written scheme. </w:t>
      </w:r>
    </w:p>
    <w:p w14:paraId="73F72334"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All other monitoring records are held on the web based portal </w:t>
      </w:r>
      <w:r w:rsidR="00B873CA">
        <w:rPr>
          <w:rFonts w:ascii="Arial" w:eastAsia="Times New Roman" w:hAnsi="Arial" w:cs="Arial"/>
          <w:sz w:val="22"/>
          <w:szCs w:val="22"/>
        </w:rPr>
        <w:t>Socius</w:t>
      </w:r>
      <w:r w:rsidRPr="008064D1">
        <w:rPr>
          <w:rFonts w:ascii="Arial" w:eastAsia="Times New Roman" w:hAnsi="Arial" w:cs="Arial"/>
          <w:sz w:val="22"/>
          <w:szCs w:val="22"/>
        </w:rPr>
        <w:t xml:space="preserve"> which can be accessed by using the following log in details. </w:t>
      </w:r>
    </w:p>
    <w:p w14:paraId="4191AE68" w14:textId="46EF13C2" w:rsidR="00DB2FC4" w:rsidRPr="008064D1" w:rsidRDefault="00DB2FC4" w:rsidP="00DB2FC4">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Username:</w:t>
      </w:r>
      <w:r w:rsidRPr="008C2630">
        <w:rPr>
          <w:rFonts w:ascii="Arial" w:eastAsia="Times New Roman" w:hAnsi="Arial" w:cs="Arial"/>
          <w:sz w:val="22"/>
          <w:szCs w:val="22"/>
        </w:rPr>
        <w:t xml:space="preserve"> </w:t>
      </w:r>
      <w:hyperlink r:id="rId13" w:history="1">
        <w:r w:rsidR="008702BF" w:rsidRPr="00C93191">
          <w:rPr>
            <w:rStyle w:val="Hyperlink"/>
            <w:rFonts w:ascii="Arial" w:hAnsi="Arial" w:cs="Arial"/>
            <w:sz w:val="22"/>
            <w:szCs w:val="22"/>
          </w:rPr>
          <w:t>BelieveHousing@socius.com</w:t>
        </w:r>
      </w:hyperlink>
    </w:p>
    <w:p w14:paraId="30FEB26F" w14:textId="77777777" w:rsidR="00DB2FC4" w:rsidRPr="008064D1" w:rsidRDefault="00DB2FC4" w:rsidP="00DB2FC4">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Password:</w:t>
      </w:r>
      <w:r w:rsidRPr="008C2630">
        <w:t xml:space="preserve"> </w:t>
      </w:r>
      <w:r w:rsidRPr="008C2630">
        <w:rPr>
          <w:rFonts w:ascii="Arial" w:hAnsi="Arial" w:cs="Arial"/>
          <w:sz w:val="22"/>
          <w:szCs w:val="22"/>
        </w:rPr>
        <w:t>Thursday16</w:t>
      </w:r>
    </w:p>
    <w:p w14:paraId="65963182"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A short user guide for this system has been developed by the </w:t>
      </w:r>
      <w:r w:rsidR="00B873CA">
        <w:rPr>
          <w:rFonts w:ascii="Arial" w:eastAsia="Times New Roman" w:hAnsi="Arial" w:cs="Arial"/>
          <w:sz w:val="22"/>
          <w:szCs w:val="22"/>
        </w:rPr>
        <w:t>Compliance Team</w:t>
      </w:r>
      <w:r w:rsidRPr="008064D1">
        <w:rPr>
          <w:rFonts w:ascii="Arial" w:eastAsia="Times New Roman" w:hAnsi="Arial" w:cs="Arial"/>
          <w:sz w:val="22"/>
          <w:szCs w:val="22"/>
        </w:rPr>
        <w:t xml:space="preserve"> and is also available in the premises log. </w:t>
      </w:r>
    </w:p>
    <w:p w14:paraId="0CAA3E97"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All records for legionella control will be kept for a minimum of 5 years as per the retention schedule detailed in the Approved Code of Practice L8.</w:t>
      </w:r>
    </w:p>
    <w:p w14:paraId="0358B5F8" w14:textId="77777777" w:rsidR="008064D1" w:rsidRPr="008064D1" w:rsidRDefault="008064D1" w:rsidP="008064D1">
      <w:pPr>
        <w:pStyle w:val="ListParagraph"/>
        <w:numPr>
          <w:ilvl w:val="0"/>
          <w:numId w:val="27"/>
        </w:numPr>
        <w:tabs>
          <w:tab w:val="left" w:pos="284"/>
        </w:tabs>
        <w:spacing w:before="120" w:after="240"/>
        <w:rPr>
          <w:rFonts w:ascii="Arial" w:eastAsia="Times New Roman" w:hAnsi="Arial" w:cs="Arial"/>
          <w:b/>
          <w:color w:val="000000" w:themeColor="text1"/>
          <w:sz w:val="22"/>
          <w:szCs w:val="22"/>
        </w:rPr>
      </w:pPr>
      <w:r w:rsidRPr="008064D1">
        <w:rPr>
          <w:rFonts w:ascii="Arial" w:eastAsia="Times New Roman" w:hAnsi="Arial" w:cs="Arial"/>
          <w:b/>
          <w:color w:val="000000" w:themeColor="text1"/>
          <w:sz w:val="22"/>
          <w:szCs w:val="22"/>
        </w:rPr>
        <w:t>Microbiological testing</w:t>
      </w:r>
    </w:p>
    <w:p w14:paraId="34BE21E9" w14:textId="263BFE92" w:rsidR="00050805"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Microbiological testing is not completed on this site as a matter of course as there is no requirement to do so. However, testing for legionella bacteria will be completed in the if the correct temperatures (as detailed in section </w:t>
      </w:r>
      <w:r w:rsidR="00AA2373">
        <w:rPr>
          <w:rFonts w:ascii="Arial" w:eastAsia="Times New Roman" w:hAnsi="Arial" w:cs="Arial"/>
          <w:sz w:val="22"/>
          <w:szCs w:val="22"/>
        </w:rPr>
        <w:t>6</w:t>
      </w:r>
      <w:r w:rsidRPr="008064D1">
        <w:rPr>
          <w:rFonts w:ascii="Arial" w:eastAsia="Times New Roman" w:hAnsi="Arial" w:cs="Arial"/>
          <w:sz w:val="22"/>
          <w:szCs w:val="22"/>
        </w:rPr>
        <w:t>.3) are not being achieved</w:t>
      </w:r>
      <w:r w:rsidR="00050805">
        <w:rPr>
          <w:rFonts w:ascii="Arial" w:eastAsia="Times New Roman" w:hAnsi="Arial" w:cs="Arial"/>
          <w:sz w:val="22"/>
          <w:szCs w:val="22"/>
        </w:rPr>
        <w:t xml:space="preserve">. </w:t>
      </w:r>
      <w:r w:rsidRPr="008064D1">
        <w:rPr>
          <w:rFonts w:ascii="Arial" w:eastAsia="Times New Roman" w:hAnsi="Arial" w:cs="Arial"/>
          <w:sz w:val="22"/>
          <w:szCs w:val="22"/>
        </w:rPr>
        <w:t>Where this is the case samples will be taken weekly from the sentinels in the building along with any other key areas. Initially all samples will be post-flush however pre-flush samples may be used to ascertain local issues during the sampling process. Following the resolution of the situation sampling frequency will be slowly reduced and stopped when appropriate.</w:t>
      </w:r>
    </w:p>
    <w:p w14:paraId="305A6A1C" w14:textId="77777777" w:rsidR="00FE49FE"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All sampling will be completed in accordance with BS7592 “sampling for legionella organisms in water and related materials”. All samples will be set for analysis at a UKAS accredited laboratory with current ISO standard methods of detection and enumeration of legionella included in the scope of the accreditations. The laboratories used also take part in external QA proficiency schemes to provide extra assurance. </w:t>
      </w:r>
    </w:p>
    <w:p w14:paraId="65B242BD" w14:textId="77777777" w:rsidR="008064D1" w:rsidRPr="008064D1" w:rsidRDefault="008064D1" w:rsidP="008064D1">
      <w:pPr>
        <w:pStyle w:val="ListParagraph"/>
        <w:numPr>
          <w:ilvl w:val="0"/>
          <w:numId w:val="27"/>
        </w:numPr>
        <w:tabs>
          <w:tab w:val="left" w:pos="284"/>
        </w:tabs>
        <w:spacing w:before="120" w:after="240"/>
        <w:rPr>
          <w:rFonts w:ascii="Arial" w:eastAsia="Times New Roman" w:hAnsi="Arial" w:cs="Arial"/>
          <w:b/>
          <w:sz w:val="22"/>
          <w:szCs w:val="22"/>
        </w:rPr>
      </w:pPr>
      <w:r w:rsidRPr="008064D1">
        <w:rPr>
          <w:rFonts w:ascii="Arial" w:eastAsia="Times New Roman" w:hAnsi="Arial" w:cs="Arial"/>
          <w:b/>
          <w:sz w:val="22"/>
          <w:szCs w:val="22"/>
        </w:rPr>
        <w:t>Remedial Actions</w:t>
      </w:r>
    </w:p>
    <w:p w14:paraId="7C2861D8" w14:textId="77777777"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t xml:space="preserve">On a regular basis, the Compliance Officer nominated as Deputy Responsible Person, will check monitoring results on the web-based portal via exception report. All non-compliant results will subject to a desk top investigation to ascertain the extent and consistency of the issue. Where temperatures are consistently unable to achieve the required </w:t>
      </w:r>
      <w:r w:rsidR="006B71D4" w:rsidRPr="008064D1">
        <w:rPr>
          <w:rFonts w:ascii="Arial" w:eastAsia="Times New Roman" w:hAnsi="Arial" w:cs="Arial"/>
          <w:sz w:val="22"/>
          <w:szCs w:val="22"/>
        </w:rPr>
        <w:t>standards,</w:t>
      </w:r>
      <w:r w:rsidRPr="008064D1">
        <w:rPr>
          <w:rFonts w:ascii="Arial" w:eastAsia="Times New Roman" w:hAnsi="Arial" w:cs="Arial"/>
          <w:sz w:val="22"/>
          <w:szCs w:val="22"/>
        </w:rPr>
        <w:t xml:space="preserve"> or the monitoring raises other potential issues </w:t>
      </w:r>
      <w:r w:rsidR="006B71D4">
        <w:rPr>
          <w:rFonts w:ascii="Arial" w:eastAsia="Times New Roman" w:hAnsi="Arial" w:cs="Arial"/>
          <w:sz w:val="22"/>
          <w:szCs w:val="22"/>
        </w:rPr>
        <w:t xml:space="preserve">the </w:t>
      </w:r>
      <w:bookmarkStart w:id="1" w:name="_Hlk63154803"/>
      <w:r w:rsidR="006B71D4">
        <w:rPr>
          <w:rFonts w:ascii="Arial" w:eastAsia="Times New Roman" w:hAnsi="Arial" w:cs="Arial"/>
          <w:sz w:val="22"/>
          <w:szCs w:val="22"/>
        </w:rPr>
        <w:t xml:space="preserve">Compliance Officer will raise relevant orders with Internal Repairs or external partners dependant of the works required. </w:t>
      </w:r>
      <w:r w:rsidRPr="008064D1">
        <w:rPr>
          <w:rFonts w:ascii="Arial" w:eastAsia="Times New Roman" w:hAnsi="Arial" w:cs="Arial"/>
          <w:sz w:val="22"/>
          <w:szCs w:val="22"/>
        </w:rPr>
        <w:t>The Compliance Officer will advise on time scales for action depending on the risk the issue poses</w:t>
      </w:r>
      <w:r w:rsidR="006B71D4">
        <w:rPr>
          <w:rFonts w:ascii="Arial" w:eastAsia="Times New Roman" w:hAnsi="Arial" w:cs="Arial"/>
          <w:sz w:val="22"/>
          <w:szCs w:val="22"/>
        </w:rPr>
        <w:t>,</w:t>
      </w:r>
      <w:r w:rsidRPr="008064D1">
        <w:rPr>
          <w:rFonts w:ascii="Arial" w:eastAsia="Times New Roman" w:hAnsi="Arial" w:cs="Arial"/>
          <w:sz w:val="22"/>
          <w:szCs w:val="22"/>
        </w:rPr>
        <w:t xml:space="preserve"> which will be added to the ticket raised on QL. Where necessary legionella sampling may be requested on a weekly basis until the issue is resolved (see section </w:t>
      </w:r>
      <w:r w:rsidR="002A0FDB">
        <w:rPr>
          <w:rFonts w:ascii="Arial" w:eastAsia="Times New Roman" w:hAnsi="Arial" w:cs="Arial"/>
          <w:sz w:val="22"/>
          <w:szCs w:val="22"/>
        </w:rPr>
        <w:t>8</w:t>
      </w:r>
      <w:r w:rsidRPr="008064D1">
        <w:rPr>
          <w:rFonts w:ascii="Arial" w:eastAsia="Times New Roman" w:hAnsi="Arial" w:cs="Arial"/>
          <w:sz w:val="22"/>
          <w:szCs w:val="22"/>
        </w:rPr>
        <w:t>).</w:t>
      </w:r>
      <w:bookmarkEnd w:id="1"/>
    </w:p>
    <w:p w14:paraId="486D9278" w14:textId="722044A9" w:rsidR="008064D1" w:rsidRPr="008064D1" w:rsidRDefault="008064D1" w:rsidP="008064D1">
      <w:pPr>
        <w:tabs>
          <w:tab w:val="left" w:pos="284"/>
        </w:tabs>
        <w:spacing w:before="120" w:after="240"/>
        <w:rPr>
          <w:rFonts w:ascii="Arial" w:eastAsia="Times New Roman" w:hAnsi="Arial" w:cs="Arial"/>
          <w:sz w:val="22"/>
          <w:szCs w:val="22"/>
        </w:rPr>
      </w:pPr>
      <w:r w:rsidRPr="008064D1">
        <w:rPr>
          <w:rFonts w:ascii="Arial" w:eastAsia="Times New Roman" w:hAnsi="Arial" w:cs="Arial"/>
          <w:sz w:val="22"/>
          <w:szCs w:val="22"/>
        </w:rPr>
        <w:lastRenderedPageBreak/>
        <w:t>Where issues with stagnation or lack of flushing are highlighted, due to a change of building use, the</w:t>
      </w:r>
      <w:r w:rsidR="00050805">
        <w:rPr>
          <w:rFonts w:ascii="Arial" w:eastAsia="Times New Roman" w:hAnsi="Arial" w:cs="Arial"/>
          <w:sz w:val="22"/>
          <w:szCs w:val="22"/>
        </w:rPr>
        <w:t xml:space="preserve"> Compliance and Facilities Team</w:t>
      </w:r>
      <w:r w:rsidRPr="008064D1">
        <w:rPr>
          <w:rFonts w:ascii="Arial" w:eastAsia="Times New Roman" w:hAnsi="Arial" w:cs="Arial"/>
          <w:color w:val="FF0000"/>
          <w:sz w:val="22"/>
          <w:szCs w:val="22"/>
        </w:rPr>
        <w:t xml:space="preserve"> </w:t>
      </w:r>
      <w:r w:rsidRPr="008064D1">
        <w:rPr>
          <w:rFonts w:ascii="Arial" w:eastAsia="Times New Roman" w:hAnsi="Arial" w:cs="Arial"/>
          <w:sz w:val="22"/>
          <w:szCs w:val="22"/>
        </w:rPr>
        <w:t xml:space="preserve">will be advised so the little used flushing program can be extended or started to ensure the water turn over in the building is adequate. </w:t>
      </w:r>
      <w:r w:rsidRPr="008064D1">
        <w:rPr>
          <w:rFonts w:ascii="Arial" w:eastAsia="Times New Roman" w:hAnsi="Arial" w:cs="Arial"/>
          <w:sz w:val="22"/>
          <w:szCs w:val="22"/>
        </w:rPr>
        <w:br/>
      </w:r>
      <w:r w:rsidRPr="008064D1">
        <w:rPr>
          <w:rFonts w:ascii="Arial" w:eastAsia="Times New Roman" w:hAnsi="Arial" w:cs="Arial"/>
          <w:sz w:val="22"/>
          <w:szCs w:val="22"/>
        </w:rPr>
        <w:br/>
      </w:r>
    </w:p>
    <w:p w14:paraId="60DB5198" w14:textId="77777777" w:rsidR="008064D1" w:rsidRPr="008064D1" w:rsidRDefault="008064D1" w:rsidP="008064D1">
      <w:pPr>
        <w:pStyle w:val="ListParagraph"/>
        <w:numPr>
          <w:ilvl w:val="0"/>
          <w:numId w:val="27"/>
        </w:numPr>
        <w:tabs>
          <w:tab w:val="left" w:pos="284"/>
        </w:tabs>
        <w:spacing w:before="120" w:after="240"/>
        <w:ind w:left="284" w:hanging="284"/>
        <w:rPr>
          <w:rFonts w:ascii="Arial" w:eastAsia="Times New Roman" w:hAnsi="Arial" w:cs="Arial"/>
          <w:b/>
          <w:sz w:val="22"/>
          <w:szCs w:val="22"/>
        </w:rPr>
      </w:pPr>
      <w:r w:rsidRPr="008064D1">
        <w:rPr>
          <w:rFonts w:ascii="Arial" w:eastAsia="Times New Roman" w:hAnsi="Arial" w:cs="Arial"/>
          <w:b/>
          <w:sz w:val="22"/>
          <w:szCs w:val="22"/>
        </w:rPr>
        <w:t>Incident Plan</w:t>
      </w:r>
    </w:p>
    <w:p w14:paraId="6BD7EE64" w14:textId="77777777" w:rsidR="008064D1" w:rsidRPr="008064D1" w:rsidRDefault="008064D1" w:rsidP="008064D1">
      <w:pPr>
        <w:rPr>
          <w:rFonts w:ascii="Arial" w:hAnsi="Arial" w:cs="Arial"/>
          <w:color w:val="000000"/>
          <w:sz w:val="22"/>
          <w:szCs w:val="22"/>
        </w:rPr>
      </w:pPr>
      <w:r w:rsidRPr="008064D1">
        <w:rPr>
          <w:rFonts w:ascii="Arial" w:hAnsi="Arial" w:cs="Arial"/>
          <w:color w:val="000000"/>
          <w:sz w:val="22"/>
          <w:szCs w:val="22"/>
        </w:rPr>
        <w:t xml:space="preserve">Where contamination is identified in water systems the following action will be taken at the following thresholds. </w:t>
      </w:r>
    </w:p>
    <w:p w14:paraId="71887C79" w14:textId="77777777" w:rsidR="008064D1" w:rsidRPr="008064D1" w:rsidRDefault="008064D1" w:rsidP="008064D1">
      <w:pPr>
        <w:rPr>
          <w:rFonts w:ascii="Arial" w:hAnsi="Arial" w:cs="Arial"/>
          <w:color w:val="000000"/>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628"/>
      </w:tblGrid>
      <w:tr w:rsidR="008064D1" w:rsidRPr="008064D1" w14:paraId="37BAD8ED" w14:textId="77777777" w:rsidTr="00957F67">
        <w:tc>
          <w:tcPr>
            <w:tcW w:w="2856" w:type="dxa"/>
            <w:shd w:val="clear" w:color="auto" w:fill="auto"/>
          </w:tcPr>
          <w:p w14:paraId="06FBA304" w14:textId="77777777" w:rsidR="008064D1" w:rsidRPr="008064D1" w:rsidRDefault="008064D1" w:rsidP="00957F67">
            <w:pPr>
              <w:rPr>
                <w:rFonts w:ascii="Arial" w:hAnsi="Arial" w:cs="Arial"/>
                <w:color w:val="000000"/>
                <w:sz w:val="22"/>
                <w:szCs w:val="22"/>
              </w:rPr>
            </w:pPr>
            <w:r w:rsidRPr="008064D1">
              <w:rPr>
                <w:rFonts w:ascii="Arial" w:hAnsi="Arial" w:cs="Arial"/>
                <w:color w:val="000000"/>
                <w:sz w:val="22"/>
                <w:szCs w:val="22"/>
              </w:rPr>
              <w:t>Legionella bacteria (</w:t>
            </w:r>
            <w:proofErr w:type="spellStart"/>
            <w:r w:rsidRPr="008064D1">
              <w:rPr>
                <w:rFonts w:ascii="Arial" w:hAnsi="Arial" w:cs="Arial"/>
                <w:color w:val="000000"/>
                <w:sz w:val="22"/>
                <w:szCs w:val="22"/>
              </w:rPr>
              <w:t>cfu</w:t>
            </w:r>
            <w:proofErr w:type="spellEnd"/>
            <w:r w:rsidRPr="008064D1">
              <w:rPr>
                <w:rFonts w:ascii="Arial" w:hAnsi="Arial" w:cs="Arial"/>
                <w:color w:val="000000"/>
                <w:sz w:val="22"/>
                <w:szCs w:val="22"/>
              </w:rPr>
              <w:t>/l)</w:t>
            </w:r>
          </w:p>
        </w:tc>
        <w:tc>
          <w:tcPr>
            <w:tcW w:w="5628" w:type="dxa"/>
            <w:shd w:val="clear" w:color="auto" w:fill="auto"/>
          </w:tcPr>
          <w:p w14:paraId="680CE075" w14:textId="77777777" w:rsidR="008064D1" w:rsidRPr="008064D1" w:rsidRDefault="008064D1" w:rsidP="00957F67">
            <w:pPr>
              <w:rPr>
                <w:rFonts w:ascii="Arial" w:hAnsi="Arial" w:cs="Arial"/>
                <w:color w:val="000000"/>
                <w:sz w:val="22"/>
                <w:szCs w:val="22"/>
              </w:rPr>
            </w:pPr>
            <w:r w:rsidRPr="008064D1">
              <w:rPr>
                <w:rFonts w:ascii="Arial" w:hAnsi="Arial" w:cs="Arial"/>
                <w:color w:val="000000"/>
                <w:sz w:val="22"/>
                <w:szCs w:val="22"/>
              </w:rPr>
              <w:t>believe housing’s actions</w:t>
            </w:r>
          </w:p>
        </w:tc>
      </w:tr>
      <w:tr w:rsidR="008064D1" w:rsidRPr="008064D1" w14:paraId="66295473" w14:textId="77777777" w:rsidTr="00957F67">
        <w:tc>
          <w:tcPr>
            <w:tcW w:w="2856" w:type="dxa"/>
            <w:shd w:val="clear" w:color="auto" w:fill="auto"/>
          </w:tcPr>
          <w:p w14:paraId="7A1B7426" w14:textId="77777777" w:rsidR="008064D1" w:rsidRPr="008064D1" w:rsidRDefault="008064D1" w:rsidP="00957F67">
            <w:pPr>
              <w:rPr>
                <w:rFonts w:ascii="Arial" w:hAnsi="Arial" w:cs="Arial"/>
                <w:color w:val="000000"/>
                <w:sz w:val="22"/>
                <w:szCs w:val="22"/>
              </w:rPr>
            </w:pPr>
            <w:r w:rsidRPr="008064D1">
              <w:rPr>
                <w:rFonts w:ascii="Arial" w:hAnsi="Arial" w:cs="Arial"/>
                <w:color w:val="000000"/>
                <w:sz w:val="22"/>
                <w:szCs w:val="22"/>
              </w:rPr>
              <w:t>&gt;100 and up to 1000</w:t>
            </w:r>
          </w:p>
        </w:tc>
        <w:tc>
          <w:tcPr>
            <w:tcW w:w="5628" w:type="dxa"/>
            <w:shd w:val="clear" w:color="auto" w:fill="auto"/>
          </w:tcPr>
          <w:p w14:paraId="51106A95" w14:textId="77777777" w:rsidR="008064D1" w:rsidRPr="008064D1" w:rsidRDefault="008064D1" w:rsidP="00957F67">
            <w:pPr>
              <w:rPr>
                <w:rFonts w:ascii="Arial" w:hAnsi="Arial" w:cs="Arial"/>
                <w:color w:val="000000"/>
                <w:sz w:val="22"/>
                <w:szCs w:val="22"/>
              </w:rPr>
            </w:pPr>
            <w:r w:rsidRPr="008064D1">
              <w:rPr>
                <w:rFonts w:ascii="Arial" w:hAnsi="Arial" w:cs="Arial"/>
                <w:color w:val="000000"/>
                <w:sz w:val="22"/>
                <w:szCs w:val="22"/>
              </w:rPr>
              <w:t>Either;</w:t>
            </w:r>
          </w:p>
          <w:p w14:paraId="470F5DBB" w14:textId="77777777" w:rsidR="008064D1" w:rsidRPr="008064D1" w:rsidRDefault="008064D1" w:rsidP="008064D1">
            <w:pPr>
              <w:numPr>
                <w:ilvl w:val="0"/>
                <w:numId w:val="26"/>
              </w:numPr>
              <w:rPr>
                <w:rFonts w:ascii="Arial" w:hAnsi="Arial" w:cs="Arial"/>
                <w:color w:val="000000"/>
                <w:sz w:val="22"/>
                <w:szCs w:val="22"/>
              </w:rPr>
            </w:pPr>
            <w:r w:rsidRPr="008064D1">
              <w:rPr>
                <w:rFonts w:ascii="Arial" w:hAnsi="Arial" w:cs="Arial"/>
                <w:color w:val="000000"/>
                <w:sz w:val="22"/>
                <w:szCs w:val="22"/>
              </w:rPr>
              <w:t>If the minority of samples are positive, the system will be resampled. If similar results are detected again, the control measures and risk assessment will be reviewed, and any remedial works identified and completed or;</w:t>
            </w:r>
          </w:p>
          <w:p w14:paraId="204F9E0F" w14:textId="77777777" w:rsidR="008064D1" w:rsidRPr="008064D1" w:rsidRDefault="008064D1" w:rsidP="008064D1">
            <w:pPr>
              <w:numPr>
                <w:ilvl w:val="0"/>
                <w:numId w:val="26"/>
              </w:numPr>
              <w:rPr>
                <w:rFonts w:ascii="Arial" w:hAnsi="Arial" w:cs="Arial"/>
                <w:color w:val="000000"/>
                <w:sz w:val="22"/>
                <w:szCs w:val="22"/>
              </w:rPr>
            </w:pPr>
            <w:r w:rsidRPr="008064D1">
              <w:rPr>
                <w:rFonts w:ascii="Arial" w:hAnsi="Arial" w:cs="Arial"/>
                <w:color w:val="000000"/>
                <w:sz w:val="22"/>
                <w:szCs w:val="22"/>
              </w:rPr>
              <w:t xml:space="preserve">If the majority of the samples taken are positive, the systems may be colonised at a low level. The control measures and risk assessment will be reviewed, and any remedial works identified and completed. A clean and disinfection of the system will </w:t>
            </w:r>
            <w:r w:rsidR="004333D9">
              <w:rPr>
                <w:rFonts w:ascii="Arial" w:hAnsi="Arial" w:cs="Arial"/>
                <w:color w:val="000000"/>
                <w:sz w:val="22"/>
                <w:szCs w:val="22"/>
              </w:rPr>
              <w:t>be considered however the requirement for this will be decided on a case by case basis, considering all relevant factors</w:t>
            </w:r>
            <w:r w:rsidRPr="008064D1">
              <w:rPr>
                <w:rFonts w:ascii="Arial" w:hAnsi="Arial" w:cs="Arial"/>
                <w:color w:val="000000"/>
                <w:sz w:val="22"/>
                <w:szCs w:val="22"/>
              </w:rPr>
              <w:t xml:space="preserve">. </w:t>
            </w:r>
          </w:p>
          <w:p w14:paraId="3B7FD67C" w14:textId="77777777" w:rsidR="008064D1" w:rsidRPr="008064D1" w:rsidRDefault="008064D1" w:rsidP="00957F67">
            <w:pPr>
              <w:ind w:left="360"/>
              <w:rPr>
                <w:rFonts w:ascii="Arial" w:hAnsi="Arial" w:cs="Arial"/>
                <w:color w:val="000000"/>
                <w:sz w:val="22"/>
                <w:szCs w:val="22"/>
              </w:rPr>
            </w:pPr>
          </w:p>
          <w:p w14:paraId="33D9B528" w14:textId="77777777" w:rsidR="008064D1" w:rsidRPr="008064D1" w:rsidRDefault="008064D1" w:rsidP="00957F67">
            <w:pPr>
              <w:rPr>
                <w:rFonts w:ascii="Arial" w:hAnsi="Arial" w:cs="Arial"/>
                <w:color w:val="000000"/>
                <w:sz w:val="22"/>
                <w:szCs w:val="22"/>
              </w:rPr>
            </w:pPr>
            <w:r w:rsidRPr="008064D1">
              <w:rPr>
                <w:rFonts w:ascii="Arial" w:hAnsi="Arial" w:cs="Arial"/>
                <w:color w:val="000000"/>
                <w:sz w:val="22"/>
                <w:szCs w:val="22"/>
              </w:rPr>
              <w:t xml:space="preserve">In both cases the system will be continually resamples until assurance is given that the system is back under control. </w:t>
            </w:r>
          </w:p>
        </w:tc>
      </w:tr>
      <w:tr w:rsidR="008064D1" w:rsidRPr="008064D1" w14:paraId="688140FB" w14:textId="77777777" w:rsidTr="00957F67">
        <w:tc>
          <w:tcPr>
            <w:tcW w:w="2856" w:type="dxa"/>
            <w:shd w:val="clear" w:color="auto" w:fill="auto"/>
          </w:tcPr>
          <w:p w14:paraId="7C7E2A19" w14:textId="77777777" w:rsidR="008064D1" w:rsidRPr="008064D1" w:rsidRDefault="008064D1" w:rsidP="00957F67">
            <w:pPr>
              <w:rPr>
                <w:rFonts w:ascii="Arial" w:hAnsi="Arial" w:cs="Arial"/>
                <w:color w:val="000000"/>
                <w:sz w:val="22"/>
                <w:szCs w:val="22"/>
              </w:rPr>
            </w:pPr>
            <w:r w:rsidRPr="008064D1">
              <w:rPr>
                <w:rFonts w:ascii="Arial" w:hAnsi="Arial" w:cs="Arial"/>
                <w:color w:val="000000"/>
                <w:sz w:val="22"/>
                <w:szCs w:val="22"/>
              </w:rPr>
              <w:t>&gt;1000</w:t>
            </w:r>
          </w:p>
        </w:tc>
        <w:tc>
          <w:tcPr>
            <w:tcW w:w="5628" w:type="dxa"/>
            <w:shd w:val="clear" w:color="auto" w:fill="auto"/>
          </w:tcPr>
          <w:p w14:paraId="052B0033" w14:textId="77777777" w:rsidR="008064D1" w:rsidRPr="008064D1" w:rsidRDefault="008064D1" w:rsidP="00957F67">
            <w:pPr>
              <w:rPr>
                <w:rFonts w:ascii="Arial" w:hAnsi="Arial" w:cs="Arial"/>
                <w:color w:val="000000"/>
                <w:sz w:val="22"/>
                <w:szCs w:val="22"/>
              </w:rPr>
            </w:pPr>
            <w:r w:rsidRPr="008064D1">
              <w:rPr>
                <w:rFonts w:ascii="Arial" w:hAnsi="Arial" w:cs="Arial"/>
                <w:color w:val="000000"/>
                <w:sz w:val="22"/>
                <w:szCs w:val="22"/>
              </w:rPr>
              <w:t xml:space="preserve">The control measures and risk assessment will be reviewed, and any remedial works identified and completed. A clean and disinfection of the system will also be carried out. The system will be continually resampled until assurance is given that the system is back under control. </w:t>
            </w:r>
          </w:p>
        </w:tc>
      </w:tr>
    </w:tbl>
    <w:p w14:paraId="38D6B9B6" w14:textId="77777777" w:rsidR="008064D1" w:rsidRPr="008064D1" w:rsidRDefault="008064D1" w:rsidP="008064D1">
      <w:pPr>
        <w:ind w:left="1080"/>
        <w:rPr>
          <w:rFonts w:ascii="Arial" w:hAnsi="Arial" w:cs="Arial"/>
          <w:color w:val="000000"/>
          <w:sz w:val="22"/>
          <w:szCs w:val="22"/>
        </w:rPr>
      </w:pPr>
    </w:p>
    <w:p w14:paraId="7F46D2DD" w14:textId="77777777" w:rsidR="008064D1" w:rsidRPr="008064D1" w:rsidRDefault="008064D1" w:rsidP="008064D1">
      <w:pPr>
        <w:rPr>
          <w:rFonts w:ascii="Arial" w:hAnsi="Arial" w:cs="Arial"/>
          <w:color w:val="000000"/>
          <w:sz w:val="22"/>
          <w:szCs w:val="22"/>
        </w:rPr>
      </w:pPr>
      <w:bookmarkStart w:id="2" w:name="_Hlk63154838"/>
      <w:r w:rsidRPr="008064D1">
        <w:rPr>
          <w:rFonts w:ascii="Arial" w:hAnsi="Arial" w:cs="Arial"/>
          <w:color w:val="000000"/>
          <w:sz w:val="22"/>
          <w:szCs w:val="22"/>
        </w:rPr>
        <w:t xml:space="preserve">Where the thresholds above are met the Compliance Team will coordinate the </w:t>
      </w:r>
      <w:r w:rsidR="00B873CA">
        <w:rPr>
          <w:rFonts w:ascii="Arial" w:hAnsi="Arial" w:cs="Arial"/>
          <w:color w:val="000000"/>
          <w:sz w:val="22"/>
          <w:szCs w:val="22"/>
        </w:rPr>
        <w:t>organisations</w:t>
      </w:r>
      <w:r w:rsidRPr="008064D1">
        <w:rPr>
          <w:rFonts w:ascii="Arial" w:hAnsi="Arial" w:cs="Arial"/>
          <w:color w:val="000000"/>
          <w:sz w:val="22"/>
          <w:szCs w:val="22"/>
        </w:rPr>
        <w:t xml:space="preserve"> response to the incident.</w:t>
      </w:r>
      <w:r w:rsidR="004333D9">
        <w:rPr>
          <w:rFonts w:ascii="Arial" w:hAnsi="Arial" w:cs="Arial"/>
          <w:color w:val="000000"/>
          <w:sz w:val="22"/>
          <w:szCs w:val="22"/>
        </w:rPr>
        <w:t xml:space="preserve"> Where input is required from other areas of the organisation groups will be set up to coordinate the response, this may include but not be limited to the Compliance Manager, Strategic Assets Business Partner, Assets Project Manager, Contract and Leasehold Manager, Repairs and Maintenance Manager (Repairs), Facilities Coordinator, Health and </w:t>
      </w:r>
      <w:r w:rsidR="00BE7CB3">
        <w:rPr>
          <w:rFonts w:ascii="Arial" w:hAnsi="Arial" w:cs="Arial"/>
          <w:color w:val="000000"/>
          <w:sz w:val="22"/>
          <w:szCs w:val="22"/>
        </w:rPr>
        <w:t>Safety</w:t>
      </w:r>
      <w:r w:rsidR="004333D9">
        <w:rPr>
          <w:rFonts w:ascii="Arial" w:hAnsi="Arial" w:cs="Arial"/>
          <w:color w:val="000000"/>
          <w:sz w:val="22"/>
          <w:szCs w:val="22"/>
        </w:rPr>
        <w:t xml:space="preserve"> Officer, Neighbour</w:t>
      </w:r>
      <w:r w:rsidR="00BE7CB3">
        <w:rPr>
          <w:rFonts w:ascii="Arial" w:hAnsi="Arial" w:cs="Arial"/>
          <w:color w:val="000000"/>
          <w:sz w:val="22"/>
          <w:szCs w:val="22"/>
        </w:rPr>
        <w:t>hoods</w:t>
      </w:r>
      <w:r w:rsidR="004333D9">
        <w:rPr>
          <w:rFonts w:ascii="Arial" w:hAnsi="Arial" w:cs="Arial"/>
          <w:color w:val="000000"/>
          <w:sz w:val="22"/>
          <w:szCs w:val="22"/>
        </w:rPr>
        <w:t xml:space="preserve"> </w:t>
      </w:r>
      <w:r w:rsidR="00BE7CB3">
        <w:rPr>
          <w:rFonts w:ascii="Arial" w:hAnsi="Arial" w:cs="Arial"/>
          <w:color w:val="000000"/>
          <w:sz w:val="22"/>
          <w:szCs w:val="22"/>
        </w:rPr>
        <w:t xml:space="preserve">Team Leader and any third party contractors involved in the maintenance of the water system in the affected building. </w:t>
      </w:r>
      <w:r w:rsidR="004333D9">
        <w:rPr>
          <w:rFonts w:ascii="Arial" w:hAnsi="Arial" w:cs="Arial"/>
          <w:color w:val="000000"/>
          <w:sz w:val="22"/>
          <w:szCs w:val="22"/>
        </w:rPr>
        <w:t xml:space="preserve"> An actions log will be started to document </w:t>
      </w:r>
      <w:r w:rsidR="00BE7CB3">
        <w:rPr>
          <w:rFonts w:ascii="Arial" w:hAnsi="Arial" w:cs="Arial"/>
          <w:color w:val="000000"/>
          <w:sz w:val="22"/>
          <w:szCs w:val="22"/>
        </w:rPr>
        <w:t>believe housings response</w:t>
      </w:r>
      <w:r w:rsidR="004333D9">
        <w:rPr>
          <w:rFonts w:ascii="Arial" w:hAnsi="Arial" w:cs="Arial"/>
          <w:color w:val="000000"/>
          <w:sz w:val="22"/>
          <w:szCs w:val="22"/>
        </w:rPr>
        <w:t xml:space="preserve"> to the contamination. This will be shared with the Compliance Manager and all other relevant parties as necessary.</w:t>
      </w:r>
    </w:p>
    <w:p w14:paraId="22F860BB" w14:textId="77777777" w:rsidR="008064D1" w:rsidRPr="008064D1" w:rsidRDefault="008064D1" w:rsidP="008064D1">
      <w:pPr>
        <w:ind w:left="720"/>
        <w:rPr>
          <w:rFonts w:ascii="Arial" w:hAnsi="Arial" w:cs="Arial"/>
          <w:color w:val="000000"/>
          <w:sz w:val="22"/>
          <w:szCs w:val="22"/>
        </w:rPr>
      </w:pPr>
    </w:p>
    <w:p w14:paraId="265E95B2" w14:textId="77777777" w:rsidR="008064D1" w:rsidRPr="008064D1" w:rsidRDefault="008064D1" w:rsidP="008064D1">
      <w:pPr>
        <w:rPr>
          <w:rFonts w:ascii="Arial" w:hAnsi="Arial" w:cs="Arial"/>
          <w:color w:val="000000"/>
          <w:sz w:val="22"/>
          <w:szCs w:val="22"/>
        </w:rPr>
      </w:pPr>
      <w:r w:rsidRPr="008064D1">
        <w:rPr>
          <w:rFonts w:ascii="Arial" w:hAnsi="Arial" w:cs="Arial"/>
          <w:color w:val="000000"/>
          <w:sz w:val="22"/>
          <w:szCs w:val="22"/>
        </w:rPr>
        <w:t xml:space="preserve">During this time the system will be sampled weekly. Further control measures may be introduced, such as point of use filtration and chemical dosing, to ensure the safety of any users or occupants. In some cases, buildings may have to be temporarily closed for works to be completed. </w:t>
      </w:r>
    </w:p>
    <w:p w14:paraId="698536F5" w14:textId="77777777" w:rsidR="008064D1" w:rsidRPr="008064D1" w:rsidRDefault="008064D1" w:rsidP="008064D1">
      <w:pPr>
        <w:pStyle w:val="ListParagraph"/>
        <w:rPr>
          <w:rFonts w:ascii="Arial" w:hAnsi="Arial" w:cs="Arial"/>
          <w:color w:val="000000"/>
          <w:sz w:val="22"/>
          <w:szCs w:val="22"/>
        </w:rPr>
      </w:pPr>
    </w:p>
    <w:p w14:paraId="0FF088C0" w14:textId="77777777" w:rsidR="008064D1" w:rsidRDefault="008064D1" w:rsidP="008064D1">
      <w:pPr>
        <w:rPr>
          <w:rFonts w:ascii="Arial" w:hAnsi="Arial" w:cs="Arial"/>
          <w:color w:val="000000"/>
          <w:sz w:val="22"/>
          <w:szCs w:val="22"/>
        </w:rPr>
      </w:pPr>
      <w:r w:rsidRPr="008064D1">
        <w:rPr>
          <w:rFonts w:ascii="Arial" w:hAnsi="Arial" w:cs="Arial"/>
          <w:color w:val="000000"/>
          <w:sz w:val="22"/>
          <w:szCs w:val="22"/>
        </w:rPr>
        <w:t xml:space="preserve">When works are complete the Compliance Team will continue to sample the system, reducing the frequency gradually until it is assured that control has been regained. </w:t>
      </w:r>
    </w:p>
    <w:p w14:paraId="7BC1BAF2" w14:textId="77777777" w:rsidR="00050805" w:rsidRDefault="00050805" w:rsidP="008064D1">
      <w:pPr>
        <w:rPr>
          <w:rFonts w:ascii="Arial" w:hAnsi="Arial" w:cs="Arial"/>
          <w:color w:val="000000"/>
          <w:sz w:val="22"/>
          <w:szCs w:val="22"/>
        </w:rPr>
      </w:pPr>
    </w:p>
    <w:p w14:paraId="61C988F9" w14:textId="77777777" w:rsidR="00050805" w:rsidRDefault="00050805" w:rsidP="008064D1">
      <w:pPr>
        <w:rPr>
          <w:rFonts w:ascii="Arial" w:hAnsi="Arial" w:cs="Arial"/>
          <w:color w:val="000000"/>
          <w:sz w:val="22"/>
          <w:szCs w:val="22"/>
        </w:rPr>
      </w:pPr>
    </w:p>
    <w:p w14:paraId="3B22BB7D" w14:textId="77777777" w:rsidR="00050805" w:rsidRDefault="00050805" w:rsidP="008064D1">
      <w:pPr>
        <w:rPr>
          <w:rFonts w:ascii="Arial" w:hAnsi="Arial" w:cs="Arial"/>
          <w:color w:val="000000"/>
          <w:sz w:val="22"/>
          <w:szCs w:val="22"/>
        </w:rPr>
      </w:pPr>
    </w:p>
    <w:p w14:paraId="17B246DD" w14:textId="77777777" w:rsidR="00050805" w:rsidRDefault="00050805" w:rsidP="008064D1">
      <w:pPr>
        <w:rPr>
          <w:rFonts w:ascii="Arial" w:hAnsi="Arial" w:cs="Arial"/>
          <w:color w:val="000000"/>
          <w:sz w:val="22"/>
          <w:szCs w:val="22"/>
        </w:rPr>
      </w:pPr>
    </w:p>
    <w:p w14:paraId="6BF89DA3" w14:textId="77777777" w:rsidR="00050805" w:rsidRDefault="00050805" w:rsidP="008064D1">
      <w:pPr>
        <w:rPr>
          <w:rFonts w:ascii="Arial" w:hAnsi="Arial" w:cs="Arial"/>
          <w:color w:val="000000"/>
          <w:sz w:val="22"/>
          <w:szCs w:val="22"/>
        </w:rPr>
      </w:pPr>
    </w:p>
    <w:p w14:paraId="5C3E0E74" w14:textId="77777777" w:rsidR="00050805" w:rsidRDefault="00050805" w:rsidP="008064D1">
      <w:pPr>
        <w:rPr>
          <w:rFonts w:ascii="Arial" w:hAnsi="Arial" w:cs="Arial"/>
          <w:color w:val="000000"/>
          <w:sz w:val="22"/>
          <w:szCs w:val="22"/>
        </w:rPr>
      </w:pPr>
    </w:p>
    <w:p w14:paraId="66A1FAB9" w14:textId="77777777" w:rsidR="00050805" w:rsidRDefault="00050805" w:rsidP="008064D1">
      <w:pPr>
        <w:rPr>
          <w:rFonts w:ascii="Arial" w:hAnsi="Arial" w:cs="Arial"/>
          <w:color w:val="000000"/>
          <w:sz w:val="22"/>
          <w:szCs w:val="22"/>
        </w:rPr>
      </w:pPr>
    </w:p>
    <w:bookmarkEnd w:id="2"/>
    <w:p w14:paraId="76BB753C" w14:textId="77777777" w:rsidR="008064D1" w:rsidRDefault="008064D1" w:rsidP="008064D1">
      <w:pPr>
        <w:rPr>
          <w:rFonts w:ascii="Arial" w:hAnsi="Arial" w:cs="Arial"/>
          <w:color w:val="000000"/>
          <w:sz w:val="22"/>
          <w:szCs w:val="22"/>
        </w:rPr>
      </w:pPr>
    </w:p>
    <w:p w14:paraId="01F92C7B" w14:textId="77777777" w:rsidR="00BE7CB3" w:rsidRDefault="00BE7CB3" w:rsidP="00BE7CB3">
      <w:pPr>
        <w:pStyle w:val="ListParagraph"/>
        <w:numPr>
          <w:ilvl w:val="0"/>
          <w:numId w:val="27"/>
        </w:numPr>
        <w:rPr>
          <w:rFonts w:ascii="Arial" w:hAnsi="Arial" w:cs="Arial"/>
          <w:b/>
          <w:sz w:val="22"/>
          <w:szCs w:val="22"/>
        </w:rPr>
      </w:pPr>
      <w:bookmarkStart w:id="3" w:name="_Hlk63154854"/>
      <w:r w:rsidRPr="00BE7CB3">
        <w:rPr>
          <w:rFonts w:ascii="Arial" w:hAnsi="Arial" w:cs="Arial"/>
          <w:b/>
          <w:sz w:val="22"/>
          <w:szCs w:val="22"/>
        </w:rPr>
        <w:t>Actions in response to partial of full system shut down</w:t>
      </w:r>
    </w:p>
    <w:p w14:paraId="513DA1E0" w14:textId="77777777" w:rsidR="00BE7CB3" w:rsidRDefault="00BE7CB3" w:rsidP="00BE7CB3">
      <w:pPr>
        <w:rPr>
          <w:rFonts w:ascii="Arial" w:hAnsi="Arial" w:cs="Arial"/>
          <w:b/>
          <w:sz w:val="22"/>
          <w:szCs w:val="22"/>
        </w:rPr>
      </w:pPr>
    </w:p>
    <w:bookmarkEnd w:id="3"/>
    <w:p w14:paraId="2E14D86D" w14:textId="77777777" w:rsidR="00432E09" w:rsidRPr="00432E09" w:rsidRDefault="00432E09" w:rsidP="00432E09">
      <w:pPr>
        <w:rPr>
          <w:rFonts w:ascii="Arial" w:hAnsi="Arial" w:cs="Arial"/>
          <w:b/>
          <w:bCs/>
          <w:sz w:val="22"/>
          <w:szCs w:val="22"/>
        </w:rPr>
      </w:pPr>
      <w:r>
        <w:rPr>
          <w:rFonts w:ascii="Arial" w:hAnsi="Arial" w:cs="Arial"/>
          <w:b/>
          <w:bCs/>
          <w:sz w:val="22"/>
          <w:szCs w:val="22"/>
        </w:rPr>
        <w:t xml:space="preserve">11.1 </w:t>
      </w:r>
      <w:r w:rsidRPr="00432E09">
        <w:rPr>
          <w:rFonts w:ascii="Arial" w:hAnsi="Arial" w:cs="Arial"/>
          <w:b/>
          <w:bCs/>
          <w:sz w:val="22"/>
          <w:szCs w:val="22"/>
        </w:rPr>
        <w:t>Temporary lack of use</w:t>
      </w:r>
    </w:p>
    <w:p w14:paraId="75CAC6F5" w14:textId="77777777" w:rsidR="00432E09" w:rsidRDefault="00432E09" w:rsidP="00432E09">
      <w:pPr>
        <w:rPr>
          <w:rFonts w:ascii="Arial" w:hAnsi="Arial" w:cs="Arial"/>
          <w:b/>
          <w:bCs/>
          <w:color w:val="000000"/>
          <w:sz w:val="22"/>
          <w:szCs w:val="22"/>
        </w:rPr>
      </w:pPr>
    </w:p>
    <w:p w14:paraId="6B30085C" w14:textId="77777777" w:rsidR="00432E09" w:rsidRDefault="00432E09" w:rsidP="00432E09">
      <w:pPr>
        <w:rPr>
          <w:rFonts w:ascii="Arial" w:hAnsi="Arial" w:cs="Arial"/>
          <w:color w:val="000000"/>
          <w:sz w:val="22"/>
          <w:szCs w:val="22"/>
        </w:rPr>
      </w:pPr>
      <w:r>
        <w:rPr>
          <w:rFonts w:ascii="Arial" w:hAnsi="Arial" w:cs="Arial"/>
          <w:color w:val="000000"/>
          <w:sz w:val="22"/>
          <w:szCs w:val="22"/>
        </w:rPr>
        <w:t xml:space="preserve">Where the water usage in this property is temporarily reduced little used flushing will be expanded to include those areas which are no longer used. This flushing will be conducted weekly by </w:t>
      </w:r>
      <w:r w:rsidR="005C7B2E">
        <w:rPr>
          <w:rFonts w:ascii="Arial" w:hAnsi="Arial" w:cs="Arial"/>
          <w:color w:val="000000"/>
          <w:sz w:val="22"/>
          <w:szCs w:val="22"/>
        </w:rPr>
        <w:t>the Facilities Coordinator</w:t>
      </w:r>
      <w:r>
        <w:rPr>
          <w:rFonts w:ascii="Arial" w:hAnsi="Arial" w:cs="Arial"/>
          <w:color w:val="000000"/>
          <w:sz w:val="22"/>
          <w:szCs w:val="22"/>
        </w:rPr>
        <w:t xml:space="preserve"> and a record of this will be made and placed in the legionella section of the premise’s logbook. </w:t>
      </w:r>
    </w:p>
    <w:p w14:paraId="66060428" w14:textId="77777777" w:rsidR="00432E09" w:rsidRDefault="00432E09" w:rsidP="00432E09">
      <w:pPr>
        <w:rPr>
          <w:rFonts w:ascii="Arial" w:hAnsi="Arial" w:cs="Arial"/>
          <w:color w:val="000000"/>
          <w:sz w:val="22"/>
          <w:szCs w:val="22"/>
        </w:rPr>
      </w:pPr>
    </w:p>
    <w:p w14:paraId="5D550CEE" w14:textId="77777777" w:rsidR="00432E09" w:rsidRDefault="00E84766" w:rsidP="00432E09">
      <w:pPr>
        <w:rPr>
          <w:rFonts w:ascii="Arial" w:hAnsi="Arial" w:cs="Arial"/>
          <w:sz w:val="22"/>
          <w:szCs w:val="22"/>
        </w:rPr>
      </w:pPr>
      <w:r>
        <w:rPr>
          <w:rFonts w:ascii="Arial" w:hAnsi="Arial" w:cs="Arial"/>
          <w:sz w:val="22"/>
          <w:szCs w:val="22"/>
        </w:rPr>
        <w:t>Where the entire property is out of use</w:t>
      </w:r>
      <w:r w:rsidR="00AC3241">
        <w:rPr>
          <w:rFonts w:ascii="Arial" w:hAnsi="Arial" w:cs="Arial"/>
          <w:sz w:val="22"/>
          <w:szCs w:val="22"/>
        </w:rPr>
        <w:t>,</w:t>
      </w:r>
      <w:r>
        <w:rPr>
          <w:rFonts w:ascii="Arial" w:hAnsi="Arial" w:cs="Arial"/>
          <w:sz w:val="22"/>
          <w:szCs w:val="22"/>
        </w:rPr>
        <w:t xml:space="preserve"> the water system will be kept live and managed using hygiene flushing </w:t>
      </w:r>
      <w:r w:rsidR="002A0FDB">
        <w:rPr>
          <w:rFonts w:ascii="Arial" w:hAnsi="Arial" w:cs="Arial"/>
          <w:sz w:val="22"/>
          <w:szCs w:val="22"/>
        </w:rPr>
        <w:t>a least once per week</w:t>
      </w:r>
      <w:r>
        <w:rPr>
          <w:rFonts w:ascii="Arial" w:hAnsi="Arial" w:cs="Arial"/>
          <w:sz w:val="22"/>
          <w:szCs w:val="22"/>
        </w:rPr>
        <w:t xml:space="preserve"> at all outlets for a minimum of five minutes.</w:t>
      </w:r>
    </w:p>
    <w:p w14:paraId="1D0656FE" w14:textId="77777777" w:rsidR="00E84766" w:rsidRDefault="00E84766" w:rsidP="00432E09">
      <w:pPr>
        <w:rPr>
          <w:rFonts w:ascii="Arial" w:hAnsi="Arial" w:cs="Arial"/>
          <w:sz w:val="22"/>
          <w:szCs w:val="22"/>
        </w:rPr>
      </w:pPr>
    </w:p>
    <w:p w14:paraId="70708860" w14:textId="77777777" w:rsidR="00E84766" w:rsidRDefault="00E84766" w:rsidP="00432E09">
      <w:pPr>
        <w:rPr>
          <w:rFonts w:ascii="Arial" w:hAnsi="Arial" w:cs="Arial"/>
          <w:b/>
          <w:bCs/>
          <w:sz w:val="22"/>
          <w:szCs w:val="22"/>
        </w:rPr>
      </w:pPr>
      <w:r w:rsidRPr="00E84766">
        <w:rPr>
          <w:rFonts w:ascii="Arial" w:hAnsi="Arial" w:cs="Arial"/>
          <w:b/>
          <w:bCs/>
          <w:sz w:val="22"/>
          <w:szCs w:val="22"/>
        </w:rPr>
        <w:t>11.2 Recommissioning</w:t>
      </w:r>
    </w:p>
    <w:p w14:paraId="7B37605A" w14:textId="77777777" w:rsidR="00E84766" w:rsidRDefault="00E84766" w:rsidP="00432E09">
      <w:pPr>
        <w:rPr>
          <w:rFonts w:ascii="Arial" w:hAnsi="Arial" w:cs="Arial"/>
          <w:b/>
          <w:bCs/>
          <w:sz w:val="22"/>
          <w:szCs w:val="22"/>
        </w:rPr>
      </w:pPr>
    </w:p>
    <w:p w14:paraId="05C26264" w14:textId="77777777" w:rsidR="004C1B90" w:rsidRDefault="00E84766" w:rsidP="004C1B90">
      <w:pPr>
        <w:rPr>
          <w:rFonts w:ascii="Arial" w:hAnsi="Arial" w:cs="Arial"/>
          <w:sz w:val="22"/>
          <w:szCs w:val="22"/>
        </w:rPr>
      </w:pPr>
      <w:r w:rsidRPr="00E84766">
        <w:rPr>
          <w:rFonts w:ascii="Arial" w:hAnsi="Arial" w:cs="Arial"/>
          <w:sz w:val="22"/>
          <w:szCs w:val="22"/>
        </w:rPr>
        <w:t>Where</w:t>
      </w:r>
      <w:r>
        <w:rPr>
          <w:rFonts w:ascii="Arial" w:hAnsi="Arial" w:cs="Arial"/>
          <w:sz w:val="22"/>
          <w:szCs w:val="22"/>
        </w:rPr>
        <w:t xml:space="preserve"> hygiene</w:t>
      </w:r>
      <w:r w:rsidRPr="00E84766">
        <w:rPr>
          <w:rFonts w:ascii="Arial" w:hAnsi="Arial" w:cs="Arial"/>
          <w:sz w:val="22"/>
          <w:szCs w:val="22"/>
        </w:rPr>
        <w:t xml:space="preserve"> flushing can’t be </w:t>
      </w:r>
      <w:r w:rsidR="004C1B90" w:rsidRPr="00E84766">
        <w:rPr>
          <w:rFonts w:ascii="Arial" w:hAnsi="Arial" w:cs="Arial"/>
          <w:sz w:val="22"/>
          <w:szCs w:val="22"/>
        </w:rPr>
        <w:t>completed,</w:t>
      </w:r>
      <w:r w:rsidRPr="00E84766">
        <w:rPr>
          <w:rFonts w:ascii="Arial" w:hAnsi="Arial" w:cs="Arial"/>
          <w:sz w:val="22"/>
          <w:szCs w:val="22"/>
        </w:rPr>
        <w:t xml:space="preserve"> </w:t>
      </w:r>
      <w:r>
        <w:rPr>
          <w:rFonts w:ascii="Arial" w:hAnsi="Arial" w:cs="Arial"/>
          <w:sz w:val="22"/>
          <w:szCs w:val="22"/>
        </w:rPr>
        <w:t>or the water system has</w:t>
      </w:r>
      <w:r w:rsidR="004C1B90">
        <w:rPr>
          <w:rFonts w:ascii="Arial" w:hAnsi="Arial" w:cs="Arial"/>
          <w:sz w:val="22"/>
          <w:szCs w:val="22"/>
        </w:rPr>
        <w:t xml:space="preserve"> had to be drained the system will be fully recommissioned. </w:t>
      </w:r>
      <w:r w:rsidR="004C1B90">
        <w:rPr>
          <w:rFonts w:ascii="Arial" w:hAnsi="Arial" w:cs="Arial"/>
          <w:color w:val="000000"/>
          <w:sz w:val="22"/>
          <w:szCs w:val="22"/>
        </w:rPr>
        <w:t xml:space="preserve">Where the property has been drained down the system will be refilled, and then a cleansing flush completed before a clean and disinfection is carried out in accordance with </w:t>
      </w:r>
      <w:r w:rsidR="004C1B90" w:rsidRPr="008064D1">
        <w:rPr>
          <w:rFonts w:ascii="Arial" w:hAnsi="Arial" w:cs="Arial"/>
          <w:sz w:val="22"/>
          <w:szCs w:val="22"/>
        </w:rPr>
        <w:t xml:space="preserve">method statements that </w:t>
      </w:r>
      <w:proofErr w:type="spellStart"/>
      <w:r w:rsidR="004C1B90">
        <w:rPr>
          <w:rFonts w:ascii="Arial" w:hAnsi="Arial" w:cs="Arial"/>
          <w:sz w:val="22"/>
          <w:szCs w:val="22"/>
        </w:rPr>
        <w:t>hsl</w:t>
      </w:r>
      <w:proofErr w:type="spellEnd"/>
      <w:r w:rsidR="004C1B90" w:rsidRPr="008064D1">
        <w:rPr>
          <w:rFonts w:ascii="Arial" w:hAnsi="Arial" w:cs="Arial"/>
          <w:sz w:val="22"/>
          <w:szCs w:val="22"/>
        </w:rPr>
        <w:t xml:space="preserve"> have submitted and in accordance with the </w:t>
      </w:r>
      <w:proofErr w:type="spellStart"/>
      <w:r w:rsidR="004C1B90" w:rsidRPr="008064D1">
        <w:rPr>
          <w:rFonts w:ascii="Arial" w:hAnsi="Arial" w:cs="Arial"/>
          <w:sz w:val="22"/>
          <w:szCs w:val="22"/>
        </w:rPr>
        <w:t>ACoP</w:t>
      </w:r>
      <w:proofErr w:type="spellEnd"/>
      <w:r w:rsidR="004C1B90" w:rsidRPr="008064D1">
        <w:rPr>
          <w:rFonts w:ascii="Arial" w:hAnsi="Arial" w:cs="Arial"/>
          <w:sz w:val="22"/>
          <w:szCs w:val="22"/>
        </w:rPr>
        <w:t xml:space="preserve"> L8 (2014), and HSG 274 pt2</w:t>
      </w:r>
      <w:r w:rsidR="004C1B90">
        <w:rPr>
          <w:rFonts w:ascii="Arial" w:hAnsi="Arial" w:cs="Arial"/>
          <w:sz w:val="22"/>
          <w:szCs w:val="22"/>
        </w:rPr>
        <w:t>. Four days after the clean and disinfection is completed samples will be taken from the properties sentinel outlets to tested for coliforms, E. coli, 37 and 22C TVC’s and Legionella. Hygiene flushing will be undertaken weekly until the results are received. If Coliforms, E. coli, or elevated TMV’s are detected the sampling point will be cleaned, flushed and retested. If Legionella bacteria is detected the steps taken in section 10 of this written scheme will be taken and which may lead to the system being cleaned and disinfected again.</w:t>
      </w:r>
    </w:p>
    <w:p w14:paraId="394798F2" w14:textId="77777777" w:rsidR="004C1B90" w:rsidRDefault="004C1B90" w:rsidP="004C1B90">
      <w:pPr>
        <w:rPr>
          <w:rFonts w:ascii="Arial" w:hAnsi="Arial" w:cs="Arial"/>
          <w:sz w:val="22"/>
          <w:szCs w:val="22"/>
        </w:rPr>
      </w:pPr>
    </w:p>
    <w:p w14:paraId="35D40C41" w14:textId="77777777" w:rsidR="008064D1" w:rsidRPr="008064D1" w:rsidRDefault="005C7B2E" w:rsidP="004C1B90">
      <w:pPr>
        <w:rPr>
          <w:rFonts w:ascii="Arial" w:eastAsia="Times New Roman" w:hAnsi="Arial" w:cs="Arial"/>
          <w:b/>
          <w:sz w:val="22"/>
          <w:szCs w:val="22"/>
        </w:rPr>
      </w:pPr>
      <w:r>
        <w:rPr>
          <w:rFonts w:ascii="Arial" w:eastAsia="Times New Roman" w:hAnsi="Arial" w:cs="Arial"/>
          <w:b/>
          <w:sz w:val="22"/>
          <w:szCs w:val="22"/>
        </w:rPr>
        <w:t xml:space="preserve">12. </w:t>
      </w:r>
      <w:r w:rsidR="008064D1" w:rsidRPr="008064D1">
        <w:rPr>
          <w:rFonts w:ascii="Arial" w:eastAsia="Times New Roman" w:hAnsi="Arial" w:cs="Arial"/>
          <w:b/>
          <w:sz w:val="22"/>
          <w:szCs w:val="22"/>
        </w:rPr>
        <w:t>Forms/templates to be used</w:t>
      </w:r>
    </w:p>
    <w:p w14:paraId="03EF3711"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Site audit form,</w:t>
      </w:r>
    </w:p>
    <w:p w14:paraId="73304DBD"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Little used flushing form (LM006)</w:t>
      </w:r>
    </w:p>
    <w:p w14:paraId="710B1608"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Contractor sign in sheet,</w:t>
      </w:r>
    </w:p>
    <w:p w14:paraId="347B6CC3"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Legionella risk assessment action plan (LM005)</w:t>
      </w:r>
    </w:p>
    <w:p w14:paraId="44E171B2" w14:textId="77777777" w:rsidR="008064D1" w:rsidRPr="005C7B2E" w:rsidRDefault="008064D1" w:rsidP="005C7B2E">
      <w:pPr>
        <w:pStyle w:val="ListParagraph"/>
        <w:numPr>
          <w:ilvl w:val="0"/>
          <w:numId w:val="30"/>
        </w:numPr>
        <w:tabs>
          <w:tab w:val="left" w:pos="284"/>
        </w:tabs>
        <w:spacing w:before="120" w:after="240"/>
        <w:rPr>
          <w:rFonts w:ascii="Arial" w:eastAsia="Times New Roman" w:hAnsi="Arial" w:cs="Arial"/>
          <w:b/>
          <w:sz w:val="22"/>
          <w:szCs w:val="22"/>
        </w:rPr>
      </w:pPr>
      <w:r w:rsidRPr="005C7B2E">
        <w:rPr>
          <w:rFonts w:ascii="Arial" w:eastAsia="Times New Roman" w:hAnsi="Arial" w:cs="Arial"/>
          <w:b/>
          <w:sz w:val="22"/>
          <w:szCs w:val="22"/>
        </w:rPr>
        <w:t>Associated Documents</w:t>
      </w:r>
    </w:p>
    <w:p w14:paraId="276771A8"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Legionella Management Policy</w:t>
      </w:r>
    </w:p>
    <w:p w14:paraId="78A8B6AE"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 xml:space="preserve">Strategic Legionella Management Plan </w:t>
      </w:r>
    </w:p>
    <w:p w14:paraId="6B98CC75"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Procurement Specification</w:t>
      </w:r>
    </w:p>
    <w:p w14:paraId="3E6BE136" w14:textId="77777777" w:rsidR="008064D1" w:rsidRPr="008064D1" w:rsidRDefault="008064D1" w:rsidP="008064D1">
      <w:pPr>
        <w:spacing w:before="120" w:after="240"/>
        <w:rPr>
          <w:rFonts w:ascii="Arial" w:eastAsia="Times New Roman" w:hAnsi="Arial" w:cs="Arial"/>
          <w:sz w:val="22"/>
          <w:szCs w:val="22"/>
        </w:rPr>
      </w:pPr>
      <w:r w:rsidRPr="008064D1">
        <w:rPr>
          <w:rFonts w:ascii="Arial" w:eastAsia="Times New Roman" w:hAnsi="Arial" w:cs="Arial"/>
          <w:sz w:val="22"/>
          <w:szCs w:val="22"/>
        </w:rPr>
        <w:t>COSHH records for chemicals used on site</w:t>
      </w:r>
    </w:p>
    <w:p w14:paraId="3889A505" w14:textId="77777777" w:rsidR="008064D1" w:rsidRPr="008064D1" w:rsidRDefault="008064D1" w:rsidP="008064D1">
      <w:pPr>
        <w:keepNext/>
        <w:spacing w:before="120" w:after="240"/>
        <w:outlineLvl w:val="0"/>
        <w:rPr>
          <w:rFonts w:ascii="Arial" w:eastAsia="Times New Roman" w:hAnsi="Arial" w:cs="Arial"/>
          <w:b/>
          <w:caps/>
          <w:kern w:val="28"/>
          <w:sz w:val="22"/>
          <w:szCs w:val="22"/>
        </w:rPr>
      </w:pPr>
    </w:p>
    <w:p w14:paraId="29079D35" w14:textId="77777777" w:rsidR="008064D1" w:rsidRPr="008064D1" w:rsidRDefault="008064D1" w:rsidP="008064D1">
      <w:pPr>
        <w:spacing w:before="120" w:after="240"/>
        <w:rPr>
          <w:rFonts w:ascii="Arial" w:hAnsi="Arial" w:cs="Arial"/>
          <w:sz w:val="22"/>
          <w:szCs w:val="22"/>
        </w:rPr>
      </w:pPr>
      <w:r w:rsidRPr="008064D1">
        <w:rPr>
          <w:rFonts w:ascii="Arial" w:hAnsi="Arial" w:cs="Arial"/>
          <w:b/>
          <w:sz w:val="22"/>
          <w:szCs w:val="22"/>
        </w:rPr>
        <w:tab/>
      </w:r>
    </w:p>
    <w:p w14:paraId="17686DC7" w14:textId="77777777" w:rsidR="008064D1" w:rsidRPr="008064D1" w:rsidRDefault="008064D1" w:rsidP="008064D1">
      <w:pPr>
        <w:rPr>
          <w:rFonts w:ascii="Arial" w:hAnsi="Arial" w:cs="Arial"/>
          <w:sz w:val="22"/>
          <w:szCs w:val="22"/>
        </w:rPr>
      </w:pPr>
    </w:p>
    <w:sectPr w:rsidR="008064D1" w:rsidRPr="008064D1" w:rsidSect="00F83C86">
      <w:headerReference w:type="even" r:id="rId14"/>
      <w:headerReference w:type="default" r:id="rId15"/>
      <w:footerReference w:type="even" r:id="rId16"/>
      <w:footerReference w:type="default" r:id="rId17"/>
      <w:headerReference w:type="first" r:id="rId18"/>
      <w:footerReference w:type="first" r:id="rId19"/>
      <w:pgSz w:w="11900" w:h="16840"/>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BA4B" w14:textId="77777777" w:rsidR="00DA0332" w:rsidRDefault="00DA0332" w:rsidP="00F83C86">
      <w:r>
        <w:separator/>
      </w:r>
    </w:p>
  </w:endnote>
  <w:endnote w:type="continuationSeparator" w:id="0">
    <w:p w14:paraId="77ACF3D9" w14:textId="77777777" w:rsidR="00DA0332" w:rsidRDefault="00DA0332" w:rsidP="00F8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AC43" w14:textId="77777777" w:rsidR="00F83C86" w:rsidRDefault="00F83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644D" w14:textId="77777777" w:rsidR="00F83C86" w:rsidRDefault="00F83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049" w14:textId="77777777" w:rsidR="00F83C86" w:rsidRDefault="00F83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6813" w14:textId="77777777" w:rsidR="00DA0332" w:rsidRDefault="00DA0332" w:rsidP="00F83C86">
      <w:r>
        <w:separator/>
      </w:r>
    </w:p>
  </w:footnote>
  <w:footnote w:type="continuationSeparator" w:id="0">
    <w:p w14:paraId="35C0D5E6" w14:textId="77777777" w:rsidR="00DA0332" w:rsidRDefault="00DA0332" w:rsidP="00F8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615A" w14:textId="77777777" w:rsidR="00F83C86" w:rsidRDefault="00000000">
    <w:pPr>
      <w:pStyle w:val="Header"/>
    </w:pPr>
    <w:r>
      <w:rPr>
        <w:noProof/>
        <w:lang w:val="en-US"/>
      </w:rPr>
      <w:pict w14:anchorId="53917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ADD4" w14:textId="77777777" w:rsidR="00F83C86" w:rsidRDefault="00000000">
    <w:pPr>
      <w:pStyle w:val="Header"/>
    </w:pPr>
    <w:r>
      <w:rPr>
        <w:noProof/>
        <w:lang w:val="en-US"/>
      </w:rPr>
      <w:pict w14:anchorId="60F8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595.3pt;height:841.9pt;z-index:-251658240;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1AA2" w14:textId="77777777" w:rsidR="00F83C86" w:rsidRDefault="00000000">
    <w:pPr>
      <w:pStyle w:val="Header"/>
    </w:pPr>
    <w:r>
      <w:rPr>
        <w:noProof/>
        <w:lang w:val="en-US"/>
      </w:rPr>
      <w:pict w14:anchorId="2224B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CCF"/>
    <w:multiLevelType w:val="hybridMultilevel"/>
    <w:tmpl w:val="35AA3FA0"/>
    <w:lvl w:ilvl="0" w:tplc="8D6004D2">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442432"/>
    <w:multiLevelType w:val="hybridMultilevel"/>
    <w:tmpl w:val="776A9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134511"/>
    <w:multiLevelType w:val="hybridMultilevel"/>
    <w:tmpl w:val="D5DC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47D25"/>
    <w:multiLevelType w:val="multilevel"/>
    <w:tmpl w:val="9A344EFC"/>
    <w:lvl w:ilvl="0">
      <w:start w:val="7"/>
      <w:numFmt w:val="decimal"/>
      <w:lvlText w:val="%1"/>
      <w:lvlJc w:val="left"/>
      <w:pPr>
        <w:ind w:left="501" w:hanging="360"/>
      </w:pPr>
      <w:rPr>
        <w:rFonts w:hint="default"/>
      </w:r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8D5D4B"/>
    <w:multiLevelType w:val="hybridMultilevel"/>
    <w:tmpl w:val="A8DC8BDE"/>
    <w:lvl w:ilvl="0" w:tplc="A9C6A1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B64B2"/>
    <w:multiLevelType w:val="hybridMultilevel"/>
    <w:tmpl w:val="B8201A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E173B42"/>
    <w:multiLevelType w:val="hybridMultilevel"/>
    <w:tmpl w:val="A1141D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F0122"/>
    <w:multiLevelType w:val="hybridMultilevel"/>
    <w:tmpl w:val="3438D0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07D424B"/>
    <w:multiLevelType w:val="hybridMultilevel"/>
    <w:tmpl w:val="038A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F2690"/>
    <w:multiLevelType w:val="hybridMultilevel"/>
    <w:tmpl w:val="358484BC"/>
    <w:lvl w:ilvl="0" w:tplc="2C2608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3B65FC"/>
    <w:multiLevelType w:val="hybridMultilevel"/>
    <w:tmpl w:val="7CC050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7967BAB"/>
    <w:multiLevelType w:val="hybridMultilevel"/>
    <w:tmpl w:val="22E4E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7AA077C"/>
    <w:multiLevelType w:val="hybridMultilevel"/>
    <w:tmpl w:val="7D0E277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7CA61F4"/>
    <w:multiLevelType w:val="hybridMultilevel"/>
    <w:tmpl w:val="39D651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9DC4857"/>
    <w:multiLevelType w:val="hybridMultilevel"/>
    <w:tmpl w:val="F18400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1F6E09"/>
    <w:multiLevelType w:val="multilevel"/>
    <w:tmpl w:val="BA9A18B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902169"/>
    <w:multiLevelType w:val="multilevel"/>
    <w:tmpl w:val="16FC3340"/>
    <w:lvl w:ilvl="0">
      <w:start w:val="1"/>
      <w:numFmt w:val="decimal"/>
      <w:lvlText w:val="%1."/>
      <w:lvlJc w:val="left"/>
      <w:pPr>
        <w:ind w:left="720" w:hanging="360"/>
      </w:pPr>
      <w:rPr>
        <w:rFonts w:eastAsiaTheme="minorHAnsi" w:cs="Arial" w:hint="default"/>
        <w:color w:val="000000" w:themeColor="text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2312C9"/>
    <w:multiLevelType w:val="multilevel"/>
    <w:tmpl w:val="DB281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C82967"/>
    <w:multiLevelType w:val="hybridMultilevel"/>
    <w:tmpl w:val="FA9CC1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CD40D5"/>
    <w:multiLevelType w:val="hybridMultilevel"/>
    <w:tmpl w:val="6A7C8E2C"/>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36660"/>
    <w:multiLevelType w:val="hybridMultilevel"/>
    <w:tmpl w:val="8E2EF6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8813726"/>
    <w:multiLevelType w:val="hybridMultilevel"/>
    <w:tmpl w:val="BE88F3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D7B1417"/>
    <w:multiLevelType w:val="hybridMultilevel"/>
    <w:tmpl w:val="E878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D598B"/>
    <w:multiLevelType w:val="hybridMultilevel"/>
    <w:tmpl w:val="D284AC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3811821"/>
    <w:multiLevelType w:val="hybridMultilevel"/>
    <w:tmpl w:val="BAC6E3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82D6160"/>
    <w:multiLevelType w:val="hybridMultilevel"/>
    <w:tmpl w:val="E62604A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6" w15:restartNumberingAfterBreak="0">
    <w:nsid w:val="697B5394"/>
    <w:multiLevelType w:val="hybridMultilevel"/>
    <w:tmpl w:val="5A90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50795A"/>
    <w:multiLevelType w:val="hybridMultilevel"/>
    <w:tmpl w:val="8884CB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62212E"/>
    <w:multiLevelType w:val="hybridMultilevel"/>
    <w:tmpl w:val="3ABEFC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23D6C1B"/>
    <w:multiLevelType w:val="hybridMultilevel"/>
    <w:tmpl w:val="240C2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8014457">
    <w:abstractNumId w:val="5"/>
  </w:num>
  <w:num w:numId="2" w16cid:durableId="1970165878">
    <w:abstractNumId w:val="11"/>
  </w:num>
  <w:num w:numId="3" w16cid:durableId="1859273659">
    <w:abstractNumId w:val="13"/>
  </w:num>
  <w:num w:numId="4" w16cid:durableId="1816289273">
    <w:abstractNumId w:val="24"/>
  </w:num>
  <w:num w:numId="5" w16cid:durableId="565726222">
    <w:abstractNumId w:val="7"/>
  </w:num>
  <w:num w:numId="6" w16cid:durableId="1045301624">
    <w:abstractNumId w:val="18"/>
  </w:num>
  <w:num w:numId="7" w16cid:durableId="379403067">
    <w:abstractNumId w:val="25"/>
  </w:num>
  <w:num w:numId="8" w16cid:durableId="917590022">
    <w:abstractNumId w:val="27"/>
  </w:num>
  <w:num w:numId="9" w16cid:durableId="1447890317">
    <w:abstractNumId w:val="28"/>
  </w:num>
  <w:num w:numId="10" w16cid:durableId="175466728">
    <w:abstractNumId w:val="10"/>
  </w:num>
  <w:num w:numId="11" w16cid:durableId="1586646464">
    <w:abstractNumId w:val="1"/>
  </w:num>
  <w:num w:numId="12" w16cid:durableId="1997686755">
    <w:abstractNumId w:val="21"/>
  </w:num>
  <w:num w:numId="13" w16cid:durableId="1846436838">
    <w:abstractNumId w:val="14"/>
  </w:num>
  <w:num w:numId="14" w16cid:durableId="1086196012">
    <w:abstractNumId w:val="20"/>
  </w:num>
  <w:num w:numId="15" w16cid:durableId="1714111053">
    <w:abstractNumId w:val="23"/>
  </w:num>
  <w:num w:numId="16" w16cid:durableId="1407652778">
    <w:abstractNumId w:val="22"/>
  </w:num>
  <w:num w:numId="17" w16cid:durableId="1444613294">
    <w:abstractNumId w:val="29"/>
  </w:num>
  <w:num w:numId="18" w16cid:durableId="1145198019">
    <w:abstractNumId w:val="12"/>
  </w:num>
  <w:num w:numId="19" w16cid:durableId="892423004">
    <w:abstractNumId w:val="9"/>
  </w:num>
  <w:num w:numId="20" w16cid:durableId="470631925">
    <w:abstractNumId w:val="8"/>
  </w:num>
  <w:num w:numId="21" w16cid:durableId="1352950348">
    <w:abstractNumId w:val="2"/>
  </w:num>
  <w:num w:numId="22" w16cid:durableId="165487741">
    <w:abstractNumId w:val="15"/>
  </w:num>
  <w:num w:numId="23" w16cid:durableId="1602642118">
    <w:abstractNumId w:val="4"/>
  </w:num>
  <w:num w:numId="24" w16cid:durableId="1075980098">
    <w:abstractNumId w:val="16"/>
  </w:num>
  <w:num w:numId="25" w16cid:durableId="1563784399">
    <w:abstractNumId w:val="6"/>
  </w:num>
  <w:num w:numId="26" w16cid:durableId="1598364681">
    <w:abstractNumId w:val="26"/>
  </w:num>
  <w:num w:numId="27" w16cid:durableId="1669014302">
    <w:abstractNumId w:val="3"/>
  </w:num>
  <w:num w:numId="28" w16cid:durableId="379668268">
    <w:abstractNumId w:val="19"/>
  </w:num>
  <w:num w:numId="29" w16cid:durableId="320499632">
    <w:abstractNumId w:val="17"/>
  </w:num>
  <w:num w:numId="30" w16cid:durableId="13009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50805"/>
    <w:rsid w:val="000749D9"/>
    <w:rsid w:val="000839FA"/>
    <w:rsid w:val="000A348C"/>
    <w:rsid w:val="000C5CBC"/>
    <w:rsid w:val="00104DCB"/>
    <w:rsid w:val="001257B7"/>
    <w:rsid w:val="00143A2A"/>
    <w:rsid w:val="00175CF1"/>
    <w:rsid w:val="00195904"/>
    <w:rsid w:val="001A55EE"/>
    <w:rsid w:val="002333DC"/>
    <w:rsid w:val="00274CD0"/>
    <w:rsid w:val="002A0FDB"/>
    <w:rsid w:val="00311D52"/>
    <w:rsid w:val="0032563A"/>
    <w:rsid w:val="00337F91"/>
    <w:rsid w:val="00344CE4"/>
    <w:rsid w:val="003801FE"/>
    <w:rsid w:val="00410FB0"/>
    <w:rsid w:val="00432E09"/>
    <w:rsid w:val="004333D9"/>
    <w:rsid w:val="0044063B"/>
    <w:rsid w:val="004776E5"/>
    <w:rsid w:val="00496B9A"/>
    <w:rsid w:val="004C1B90"/>
    <w:rsid w:val="0054680A"/>
    <w:rsid w:val="005C7B2E"/>
    <w:rsid w:val="005D04BA"/>
    <w:rsid w:val="005D1969"/>
    <w:rsid w:val="005F031A"/>
    <w:rsid w:val="006349BF"/>
    <w:rsid w:val="006B71D4"/>
    <w:rsid w:val="006C6935"/>
    <w:rsid w:val="006F0D2A"/>
    <w:rsid w:val="00702013"/>
    <w:rsid w:val="00740AAF"/>
    <w:rsid w:val="0075138B"/>
    <w:rsid w:val="00764F0A"/>
    <w:rsid w:val="00766EC1"/>
    <w:rsid w:val="007A73E5"/>
    <w:rsid w:val="007E0054"/>
    <w:rsid w:val="007E31B5"/>
    <w:rsid w:val="008064D1"/>
    <w:rsid w:val="00817B6D"/>
    <w:rsid w:val="00821C9D"/>
    <w:rsid w:val="00837ABC"/>
    <w:rsid w:val="008446A3"/>
    <w:rsid w:val="008702BF"/>
    <w:rsid w:val="008B363C"/>
    <w:rsid w:val="008C1CEC"/>
    <w:rsid w:val="008C7857"/>
    <w:rsid w:val="008F34CA"/>
    <w:rsid w:val="00913A70"/>
    <w:rsid w:val="009545E2"/>
    <w:rsid w:val="009871FA"/>
    <w:rsid w:val="009C17AD"/>
    <w:rsid w:val="009F71F1"/>
    <w:rsid w:val="00A527D8"/>
    <w:rsid w:val="00A92690"/>
    <w:rsid w:val="00A92A34"/>
    <w:rsid w:val="00AA2373"/>
    <w:rsid w:val="00AC3241"/>
    <w:rsid w:val="00AD7FBF"/>
    <w:rsid w:val="00AE621C"/>
    <w:rsid w:val="00B256E8"/>
    <w:rsid w:val="00B3258D"/>
    <w:rsid w:val="00B34EA8"/>
    <w:rsid w:val="00B873CA"/>
    <w:rsid w:val="00B94D7B"/>
    <w:rsid w:val="00BA5B2C"/>
    <w:rsid w:val="00BC4914"/>
    <w:rsid w:val="00BD75EA"/>
    <w:rsid w:val="00BE7CB3"/>
    <w:rsid w:val="00C20300"/>
    <w:rsid w:val="00C50519"/>
    <w:rsid w:val="00C60A8A"/>
    <w:rsid w:val="00C72FB3"/>
    <w:rsid w:val="00CC33C0"/>
    <w:rsid w:val="00D25FB7"/>
    <w:rsid w:val="00D36695"/>
    <w:rsid w:val="00D70A92"/>
    <w:rsid w:val="00D7375F"/>
    <w:rsid w:val="00D8440F"/>
    <w:rsid w:val="00D97764"/>
    <w:rsid w:val="00D977AF"/>
    <w:rsid w:val="00DA0332"/>
    <w:rsid w:val="00DB0F4D"/>
    <w:rsid w:val="00DB2FC4"/>
    <w:rsid w:val="00DC44E3"/>
    <w:rsid w:val="00E84766"/>
    <w:rsid w:val="00E97DDF"/>
    <w:rsid w:val="00EE47F2"/>
    <w:rsid w:val="00F83C86"/>
    <w:rsid w:val="00F93DB3"/>
    <w:rsid w:val="00FE49FE"/>
    <w:rsid w:val="054ED8A2"/>
    <w:rsid w:val="0AD244B9"/>
    <w:rsid w:val="0F319A52"/>
    <w:rsid w:val="0F4ABEB9"/>
    <w:rsid w:val="1E9597D9"/>
    <w:rsid w:val="245FBD91"/>
    <w:rsid w:val="2DED777A"/>
    <w:rsid w:val="36DB4513"/>
    <w:rsid w:val="40AEF252"/>
    <w:rsid w:val="475119A8"/>
    <w:rsid w:val="53681583"/>
    <w:rsid w:val="5891B9DC"/>
    <w:rsid w:val="64928DF8"/>
    <w:rsid w:val="7604DF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77D9D"/>
  <w14:defaultImageDpi w14:val="300"/>
  <w15:docId w15:val="{2428B80A-749D-423B-BACE-62871B6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customStyle="1" w:styleId="HeaderChar">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customStyle="1" w:styleId="FooterChar">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table" w:styleId="TableGrid">
    <w:name w:val="Table Grid"/>
    <w:basedOn w:val="TableNormal"/>
    <w:uiPriority w:val="59"/>
    <w:rsid w:val="00D7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7AD"/>
    <w:pPr>
      <w:ind w:left="720"/>
      <w:contextualSpacing/>
    </w:pPr>
  </w:style>
  <w:style w:type="paragraph" w:customStyle="1" w:styleId="paragraph">
    <w:name w:val="paragraph"/>
    <w:basedOn w:val="Normal"/>
    <w:rsid w:val="0075138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5138B"/>
  </w:style>
  <w:style w:type="character" w:customStyle="1" w:styleId="eop">
    <w:name w:val="eop"/>
    <w:basedOn w:val="DefaultParagraphFont"/>
    <w:rsid w:val="0075138B"/>
  </w:style>
  <w:style w:type="character" w:customStyle="1" w:styleId="advancedproofingissue">
    <w:name w:val="advancedproofingissue"/>
    <w:basedOn w:val="DefaultParagraphFont"/>
    <w:rsid w:val="0075138B"/>
  </w:style>
  <w:style w:type="character" w:styleId="Hyperlink">
    <w:name w:val="Hyperlink"/>
    <w:basedOn w:val="DefaultParagraphFont"/>
    <w:uiPriority w:val="99"/>
    <w:unhideWhenUsed/>
    <w:rsid w:val="0075138B"/>
    <w:rPr>
      <w:color w:val="0000FF" w:themeColor="hyperlink"/>
      <w:u w:val="single"/>
    </w:rPr>
  </w:style>
  <w:style w:type="character" w:styleId="UnresolvedMention">
    <w:name w:val="Unresolved Mention"/>
    <w:basedOn w:val="DefaultParagraphFont"/>
    <w:uiPriority w:val="99"/>
    <w:semiHidden/>
    <w:unhideWhenUsed/>
    <w:rsid w:val="0075138B"/>
    <w:rPr>
      <w:color w:val="808080"/>
      <w:shd w:val="clear" w:color="auto" w:fill="E6E6E6"/>
    </w:rPr>
  </w:style>
  <w:style w:type="character" w:customStyle="1" w:styleId="ListParagraphChar">
    <w:name w:val="List Paragraph Char"/>
    <w:link w:val="ListParagraph"/>
    <w:uiPriority w:val="34"/>
    <w:locked/>
    <w:rsid w:val="008064D1"/>
  </w:style>
  <w:style w:type="paragraph" w:styleId="BalloonText">
    <w:name w:val="Balloon Text"/>
    <w:basedOn w:val="Normal"/>
    <w:link w:val="BalloonTextChar"/>
    <w:uiPriority w:val="99"/>
    <w:semiHidden/>
    <w:unhideWhenUsed/>
    <w:rsid w:val="00337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91"/>
    <w:rPr>
      <w:rFonts w:ascii="Segoe UI" w:hAnsi="Segoe UI" w:cs="Segoe UI"/>
      <w:sz w:val="18"/>
      <w:szCs w:val="18"/>
    </w:rPr>
  </w:style>
  <w:style w:type="character" w:customStyle="1" w:styleId="scxw43063755">
    <w:name w:val="scxw43063755"/>
    <w:basedOn w:val="DefaultParagraphFont"/>
    <w:rsid w:val="00A527D8"/>
  </w:style>
  <w:style w:type="character" w:styleId="FollowedHyperlink">
    <w:name w:val="FollowedHyperlink"/>
    <w:basedOn w:val="DefaultParagraphFont"/>
    <w:uiPriority w:val="99"/>
    <w:semiHidden/>
    <w:unhideWhenUsed/>
    <w:rsid w:val="005F0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960">
      <w:bodyDiv w:val="1"/>
      <w:marLeft w:val="0"/>
      <w:marRight w:val="0"/>
      <w:marTop w:val="0"/>
      <w:marBottom w:val="0"/>
      <w:divBdr>
        <w:top w:val="none" w:sz="0" w:space="0" w:color="auto"/>
        <w:left w:val="none" w:sz="0" w:space="0" w:color="auto"/>
        <w:bottom w:val="none" w:sz="0" w:space="0" w:color="auto"/>
        <w:right w:val="none" w:sz="0" w:space="0" w:color="auto"/>
      </w:divBdr>
      <w:divsChild>
        <w:div w:id="1735199476">
          <w:marLeft w:val="0"/>
          <w:marRight w:val="0"/>
          <w:marTop w:val="0"/>
          <w:marBottom w:val="0"/>
          <w:divBdr>
            <w:top w:val="none" w:sz="0" w:space="0" w:color="auto"/>
            <w:left w:val="none" w:sz="0" w:space="0" w:color="auto"/>
            <w:bottom w:val="none" w:sz="0" w:space="0" w:color="auto"/>
            <w:right w:val="none" w:sz="0" w:space="0" w:color="auto"/>
          </w:divBdr>
        </w:div>
        <w:div w:id="1295721295">
          <w:marLeft w:val="0"/>
          <w:marRight w:val="0"/>
          <w:marTop w:val="0"/>
          <w:marBottom w:val="0"/>
          <w:divBdr>
            <w:top w:val="none" w:sz="0" w:space="0" w:color="auto"/>
            <w:left w:val="none" w:sz="0" w:space="0" w:color="auto"/>
            <w:bottom w:val="none" w:sz="0" w:space="0" w:color="auto"/>
            <w:right w:val="none" w:sz="0" w:space="0" w:color="auto"/>
          </w:divBdr>
        </w:div>
        <w:div w:id="373966769">
          <w:marLeft w:val="0"/>
          <w:marRight w:val="0"/>
          <w:marTop w:val="0"/>
          <w:marBottom w:val="0"/>
          <w:divBdr>
            <w:top w:val="none" w:sz="0" w:space="0" w:color="auto"/>
            <w:left w:val="none" w:sz="0" w:space="0" w:color="auto"/>
            <w:bottom w:val="none" w:sz="0" w:space="0" w:color="auto"/>
            <w:right w:val="none" w:sz="0" w:space="0" w:color="auto"/>
          </w:divBdr>
        </w:div>
        <w:div w:id="1880775007">
          <w:marLeft w:val="0"/>
          <w:marRight w:val="0"/>
          <w:marTop w:val="0"/>
          <w:marBottom w:val="0"/>
          <w:divBdr>
            <w:top w:val="none" w:sz="0" w:space="0" w:color="auto"/>
            <w:left w:val="none" w:sz="0" w:space="0" w:color="auto"/>
            <w:bottom w:val="none" w:sz="0" w:space="0" w:color="auto"/>
            <w:right w:val="none" w:sz="0" w:space="0" w:color="auto"/>
          </w:divBdr>
        </w:div>
        <w:div w:id="791629417">
          <w:marLeft w:val="0"/>
          <w:marRight w:val="0"/>
          <w:marTop w:val="0"/>
          <w:marBottom w:val="0"/>
          <w:divBdr>
            <w:top w:val="none" w:sz="0" w:space="0" w:color="auto"/>
            <w:left w:val="none" w:sz="0" w:space="0" w:color="auto"/>
            <w:bottom w:val="none" w:sz="0" w:space="0" w:color="auto"/>
            <w:right w:val="none" w:sz="0" w:space="0" w:color="auto"/>
          </w:divBdr>
        </w:div>
        <w:div w:id="1087926125">
          <w:marLeft w:val="0"/>
          <w:marRight w:val="0"/>
          <w:marTop w:val="0"/>
          <w:marBottom w:val="0"/>
          <w:divBdr>
            <w:top w:val="none" w:sz="0" w:space="0" w:color="auto"/>
            <w:left w:val="none" w:sz="0" w:space="0" w:color="auto"/>
            <w:bottom w:val="none" w:sz="0" w:space="0" w:color="auto"/>
            <w:right w:val="none" w:sz="0" w:space="0" w:color="auto"/>
          </w:divBdr>
        </w:div>
        <w:div w:id="1251502163">
          <w:marLeft w:val="0"/>
          <w:marRight w:val="0"/>
          <w:marTop w:val="0"/>
          <w:marBottom w:val="0"/>
          <w:divBdr>
            <w:top w:val="none" w:sz="0" w:space="0" w:color="auto"/>
            <w:left w:val="none" w:sz="0" w:space="0" w:color="auto"/>
            <w:bottom w:val="none" w:sz="0" w:space="0" w:color="auto"/>
            <w:right w:val="none" w:sz="0" w:space="0" w:color="auto"/>
          </w:divBdr>
        </w:div>
        <w:div w:id="1827896203">
          <w:marLeft w:val="0"/>
          <w:marRight w:val="0"/>
          <w:marTop w:val="0"/>
          <w:marBottom w:val="0"/>
          <w:divBdr>
            <w:top w:val="none" w:sz="0" w:space="0" w:color="auto"/>
            <w:left w:val="none" w:sz="0" w:space="0" w:color="auto"/>
            <w:bottom w:val="none" w:sz="0" w:space="0" w:color="auto"/>
            <w:right w:val="none" w:sz="0" w:space="0" w:color="auto"/>
          </w:divBdr>
        </w:div>
        <w:div w:id="888031753">
          <w:marLeft w:val="0"/>
          <w:marRight w:val="0"/>
          <w:marTop w:val="0"/>
          <w:marBottom w:val="0"/>
          <w:divBdr>
            <w:top w:val="none" w:sz="0" w:space="0" w:color="auto"/>
            <w:left w:val="none" w:sz="0" w:space="0" w:color="auto"/>
            <w:bottom w:val="none" w:sz="0" w:space="0" w:color="auto"/>
            <w:right w:val="none" w:sz="0" w:space="0" w:color="auto"/>
          </w:divBdr>
        </w:div>
        <w:div w:id="1735658708">
          <w:marLeft w:val="0"/>
          <w:marRight w:val="0"/>
          <w:marTop w:val="0"/>
          <w:marBottom w:val="0"/>
          <w:divBdr>
            <w:top w:val="none" w:sz="0" w:space="0" w:color="auto"/>
            <w:left w:val="none" w:sz="0" w:space="0" w:color="auto"/>
            <w:bottom w:val="none" w:sz="0" w:space="0" w:color="auto"/>
            <w:right w:val="none" w:sz="0" w:space="0" w:color="auto"/>
          </w:divBdr>
        </w:div>
        <w:div w:id="444079200">
          <w:marLeft w:val="0"/>
          <w:marRight w:val="0"/>
          <w:marTop w:val="0"/>
          <w:marBottom w:val="0"/>
          <w:divBdr>
            <w:top w:val="none" w:sz="0" w:space="0" w:color="auto"/>
            <w:left w:val="none" w:sz="0" w:space="0" w:color="auto"/>
            <w:bottom w:val="none" w:sz="0" w:space="0" w:color="auto"/>
            <w:right w:val="none" w:sz="0" w:space="0" w:color="auto"/>
          </w:divBdr>
        </w:div>
        <w:div w:id="790824136">
          <w:marLeft w:val="0"/>
          <w:marRight w:val="0"/>
          <w:marTop w:val="0"/>
          <w:marBottom w:val="0"/>
          <w:divBdr>
            <w:top w:val="none" w:sz="0" w:space="0" w:color="auto"/>
            <w:left w:val="none" w:sz="0" w:space="0" w:color="auto"/>
            <w:bottom w:val="none" w:sz="0" w:space="0" w:color="auto"/>
            <w:right w:val="none" w:sz="0" w:space="0" w:color="auto"/>
          </w:divBdr>
        </w:div>
        <w:div w:id="84034781">
          <w:marLeft w:val="0"/>
          <w:marRight w:val="0"/>
          <w:marTop w:val="0"/>
          <w:marBottom w:val="0"/>
          <w:divBdr>
            <w:top w:val="none" w:sz="0" w:space="0" w:color="auto"/>
            <w:left w:val="none" w:sz="0" w:space="0" w:color="auto"/>
            <w:bottom w:val="none" w:sz="0" w:space="0" w:color="auto"/>
            <w:right w:val="none" w:sz="0" w:space="0" w:color="auto"/>
          </w:divBdr>
        </w:div>
        <w:div w:id="2063942677">
          <w:marLeft w:val="0"/>
          <w:marRight w:val="0"/>
          <w:marTop w:val="0"/>
          <w:marBottom w:val="0"/>
          <w:divBdr>
            <w:top w:val="none" w:sz="0" w:space="0" w:color="auto"/>
            <w:left w:val="none" w:sz="0" w:space="0" w:color="auto"/>
            <w:bottom w:val="none" w:sz="0" w:space="0" w:color="auto"/>
            <w:right w:val="none" w:sz="0" w:space="0" w:color="auto"/>
          </w:divBdr>
        </w:div>
        <w:div w:id="2090805932">
          <w:marLeft w:val="0"/>
          <w:marRight w:val="0"/>
          <w:marTop w:val="0"/>
          <w:marBottom w:val="0"/>
          <w:divBdr>
            <w:top w:val="none" w:sz="0" w:space="0" w:color="auto"/>
            <w:left w:val="none" w:sz="0" w:space="0" w:color="auto"/>
            <w:bottom w:val="none" w:sz="0" w:space="0" w:color="auto"/>
            <w:right w:val="none" w:sz="0" w:space="0" w:color="auto"/>
          </w:divBdr>
        </w:div>
        <w:div w:id="281612611">
          <w:marLeft w:val="0"/>
          <w:marRight w:val="0"/>
          <w:marTop w:val="0"/>
          <w:marBottom w:val="0"/>
          <w:divBdr>
            <w:top w:val="none" w:sz="0" w:space="0" w:color="auto"/>
            <w:left w:val="none" w:sz="0" w:space="0" w:color="auto"/>
            <w:bottom w:val="none" w:sz="0" w:space="0" w:color="auto"/>
            <w:right w:val="none" w:sz="0" w:space="0" w:color="auto"/>
          </w:divBdr>
        </w:div>
        <w:div w:id="1103497109">
          <w:marLeft w:val="0"/>
          <w:marRight w:val="0"/>
          <w:marTop w:val="0"/>
          <w:marBottom w:val="0"/>
          <w:divBdr>
            <w:top w:val="none" w:sz="0" w:space="0" w:color="auto"/>
            <w:left w:val="none" w:sz="0" w:space="0" w:color="auto"/>
            <w:bottom w:val="none" w:sz="0" w:space="0" w:color="auto"/>
            <w:right w:val="none" w:sz="0" w:space="0" w:color="auto"/>
          </w:divBdr>
        </w:div>
        <w:div w:id="1821460127">
          <w:marLeft w:val="0"/>
          <w:marRight w:val="0"/>
          <w:marTop w:val="0"/>
          <w:marBottom w:val="0"/>
          <w:divBdr>
            <w:top w:val="none" w:sz="0" w:space="0" w:color="auto"/>
            <w:left w:val="none" w:sz="0" w:space="0" w:color="auto"/>
            <w:bottom w:val="none" w:sz="0" w:space="0" w:color="auto"/>
            <w:right w:val="none" w:sz="0" w:space="0" w:color="auto"/>
          </w:divBdr>
        </w:div>
        <w:div w:id="1767380303">
          <w:marLeft w:val="0"/>
          <w:marRight w:val="0"/>
          <w:marTop w:val="0"/>
          <w:marBottom w:val="0"/>
          <w:divBdr>
            <w:top w:val="none" w:sz="0" w:space="0" w:color="auto"/>
            <w:left w:val="none" w:sz="0" w:space="0" w:color="auto"/>
            <w:bottom w:val="none" w:sz="0" w:space="0" w:color="auto"/>
            <w:right w:val="none" w:sz="0" w:space="0" w:color="auto"/>
          </w:divBdr>
        </w:div>
        <w:div w:id="2103063681">
          <w:marLeft w:val="0"/>
          <w:marRight w:val="0"/>
          <w:marTop w:val="0"/>
          <w:marBottom w:val="0"/>
          <w:divBdr>
            <w:top w:val="none" w:sz="0" w:space="0" w:color="auto"/>
            <w:left w:val="none" w:sz="0" w:space="0" w:color="auto"/>
            <w:bottom w:val="none" w:sz="0" w:space="0" w:color="auto"/>
            <w:right w:val="none" w:sz="0" w:space="0" w:color="auto"/>
          </w:divBdr>
        </w:div>
        <w:div w:id="1109619804">
          <w:marLeft w:val="0"/>
          <w:marRight w:val="0"/>
          <w:marTop w:val="0"/>
          <w:marBottom w:val="0"/>
          <w:divBdr>
            <w:top w:val="none" w:sz="0" w:space="0" w:color="auto"/>
            <w:left w:val="none" w:sz="0" w:space="0" w:color="auto"/>
            <w:bottom w:val="none" w:sz="0" w:space="0" w:color="auto"/>
            <w:right w:val="none" w:sz="0" w:space="0" w:color="auto"/>
          </w:divBdr>
        </w:div>
        <w:div w:id="239407759">
          <w:marLeft w:val="0"/>
          <w:marRight w:val="0"/>
          <w:marTop w:val="0"/>
          <w:marBottom w:val="0"/>
          <w:divBdr>
            <w:top w:val="none" w:sz="0" w:space="0" w:color="auto"/>
            <w:left w:val="none" w:sz="0" w:space="0" w:color="auto"/>
            <w:bottom w:val="none" w:sz="0" w:space="0" w:color="auto"/>
            <w:right w:val="none" w:sz="0" w:space="0" w:color="auto"/>
          </w:divBdr>
        </w:div>
        <w:div w:id="7559968">
          <w:marLeft w:val="0"/>
          <w:marRight w:val="0"/>
          <w:marTop w:val="0"/>
          <w:marBottom w:val="0"/>
          <w:divBdr>
            <w:top w:val="none" w:sz="0" w:space="0" w:color="auto"/>
            <w:left w:val="none" w:sz="0" w:space="0" w:color="auto"/>
            <w:bottom w:val="none" w:sz="0" w:space="0" w:color="auto"/>
            <w:right w:val="none" w:sz="0" w:space="0" w:color="auto"/>
          </w:divBdr>
        </w:div>
        <w:div w:id="2004039121">
          <w:marLeft w:val="0"/>
          <w:marRight w:val="0"/>
          <w:marTop w:val="0"/>
          <w:marBottom w:val="0"/>
          <w:divBdr>
            <w:top w:val="none" w:sz="0" w:space="0" w:color="auto"/>
            <w:left w:val="none" w:sz="0" w:space="0" w:color="auto"/>
            <w:bottom w:val="none" w:sz="0" w:space="0" w:color="auto"/>
            <w:right w:val="none" w:sz="0" w:space="0" w:color="auto"/>
          </w:divBdr>
        </w:div>
        <w:div w:id="811018564">
          <w:marLeft w:val="0"/>
          <w:marRight w:val="0"/>
          <w:marTop w:val="0"/>
          <w:marBottom w:val="0"/>
          <w:divBdr>
            <w:top w:val="none" w:sz="0" w:space="0" w:color="auto"/>
            <w:left w:val="none" w:sz="0" w:space="0" w:color="auto"/>
            <w:bottom w:val="none" w:sz="0" w:space="0" w:color="auto"/>
            <w:right w:val="none" w:sz="0" w:space="0" w:color="auto"/>
          </w:divBdr>
        </w:div>
        <w:div w:id="791241862">
          <w:marLeft w:val="0"/>
          <w:marRight w:val="0"/>
          <w:marTop w:val="0"/>
          <w:marBottom w:val="0"/>
          <w:divBdr>
            <w:top w:val="none" w:sz="0" w:space="0" w:color="auto"/>
            <w:left w:val="none" w:sz="0" w:space="0" w:color="auto"/>
            <w:bottom w:val="none" w:sz="0" w:space="0" w:color="auto"/>
            <w:right w:val="none" w:sz="0" w:space="0" w:color="auto"/>
          </w:divBdr>
        </w:div>
        <w:div w:id="241531703">
          <w:marLeft w:val="0"/>
          <w:marRight w:val="0"/>
          <w:marTop w:val="0"/>
          <w:marBottom w:val="0"/>
          <w:divBdr>
            <w:top w:val="none" w:sz="0" w:space="0" w:color="auto"/>
            <w:left w:val="none" w:sz="0" w:space="0" w:color="auto"/>
            <w:bottom w:val="none" w:sz="0" w:space="0" w:color="auto"/>
            <w:right w:val="none" w:sz="0" w:space="0" w:color="auto"/>
          </w:divBdr>
        </w:div>
        <w:div w:id="694423973">
          <w:marLeft w:val="0"/>
          <w:marRight w:val="0"/>
          <w:marTop w:val="0"/>
          <w:marBottom w:val="0"/>
          <w:divBdr>
            <w:top w:val="none" w:sz="0" w:space="0" w:color="auto"/>
            <w:left w:val="none" w:sz="0" w:space="0" w:color="auto"/>
            <w:bottom w:val="none" w:sz="0" w:space="0" w:color="auto"/>
            <w:right w:val="none" w:sz="0" w:space="0" w:color="auto"/>
          </w:divBdr>
        </w:div>
        <w:div w:id="1798838932">
          <w:marLeft w:val="0"/>
          <w:marRight w:val="0"/>
          <w:marTop w:val="0"/>
          <w:marBottom w:val="0"/>
          <w:divBdr>
            <w:top w:val="none" w:sz="0" w:space="0" w:color="auto"/>
            <w:left w:val="none" w:sz="0" w:space="0" w:color="auto"/>
            <w:bottom w:val="none" w:sz="0" w:space="0" w:color="auto"/>
            <w:right w:val="none" w:sz="0" w:space="0" w:color="auto"/>
          </w:divBdr>
        </w:div>
        <w:div w:id="557471417">
          <w:marLeft w:val="0"/>
          <w:marRight w:val="0"/>
          <w:marTop w:val="0"/>
          <w:marBottom w:val="0"/>
          <w:divBdr>
            <w:top w:val="none" w:sz="0" w:space="0" w:color="auto"/>
            <w:left w:val="none" w:sz="0" w:space="0" w:color="auto"/>
            <w:bottom w:val="none" w:sz="0" w:space="0" w:color="auto"/>
            <w:right w:val="none" w:sz="0" w:space="0" w:color="auto"/>
          </w:divBdr>
        </w:div>
        <w:div w:id="625625084">
          <w:marLeft w:val="0"/>
          <w:marRight w:val="0"/>
          <w:marTop w:val="0"/>
          <w:marBottom w:val="0"/>
          <w:divBdr>
            <w:top w:val="none" w:sz="0" w:space="0" w:color="auto"/>
            <w:left w:val="none" w:sz="0" w:space="0" w:color="auto"/>
            <w:bottom w:val="none" w:sz="0" w:space="0" w:color="auto"/>
            <w:right w:val="none" w:sz="0" w:space="0" w:color="auto"/>
          </w:divBdr>
        </w:div>
        <w:div w:id="792290715">
          <w:marLeft w:val="0"/>
          <w:marRight w:val="0"/>
          <w:marTop w:val="0"/>
          <w:marBottom w:val="0"/>
          <w:divBdr>
            <w:top w:val="none" w:sz="0" w:space="0" w:color="auto"/>
            <w:left w:val="none" w:sz="0" w:space="0" w:color="auto"/>
            <w:bottom w:val="none" w:sz="0" w:space="0" w:color="auto"/>
            <w:right w:val="none" w:sz="0" w:space="0" w:color="auto"/>
          </w:divBdr>
        </w:div>
      </w:divsChild>
    </w:div>
    <w:div w:id="324473852">
      <w:bodyDiv w:val="1"/>
      <w:marLeft w:val="0"/>
      <w:marRight w:val="0"/>
      <w:marTop w:val="0"/>
      <w:marBottom w:val="0"/>
      <w:divBdr>
        <w:top w:val="none" w:sz="0" w:space="0" w:color="auto"/>
        <w:left w:val="none" w:sz="0" w:space="0" w:color="auto"/>
        <w:bottom w:val="none" w:sz="0" w:space="0" w:color="auto"/>
        <w:right w:val="none" w:sz="0" w:space="0" w:color="auto"/>
      </w:divBdr>
      <w:divsChild>
        <w:div w:id="1017780268">
          <w:marLeft w:val="0"/>
          <w:marRight w:val="0"/>
          <w:marTop w:val="0"/>
          <w:marBottom w:val="0"/>
          <w:divBdr>
            <w:top w:val="none" w:sz="0" w:space="0" w:color="auto"/>
            <w:left w:val="none" w:sz="0" w:space="0" w:color="auto"/>
            <w:bottom w:val="none" w:sz="0" w:space="0" w:color="auto"/>
            <w:right w:val="none" w:sz="0" w:space="0" w:color="auto"/>
          </w:divBdr>
        </w:div>
        <w:div w:id="1475829199">
          <w:marLeft w:val="0"/>
          <w:marRight w:val="0"/>
          <w:marTop w:val="0"/>
          <w:marBottom w:val="0"/>
          <w:divBdr>
            <w:top w:val="none" w:sz="0" w:space="0" w:color="auto"/>
            <w:left w:val="none" w:sz="0" w:space="0" w:color="auto"/>
            <w:bottom w:val="none" w:sz="0" w:space="0" w:color="auto"/>
            <w:right w:val="none" w:sz="0" w:space="0" w:color="auto"/>
          </w:divBdr>
        </w:div>
        <w:div w:id="1718166513">
          <w:marLeft w:val="0"/>
          <w:marRight w:val="0"/>
          <w:marTop w:val="0"/>
          <w:marBottom w:val="0"/>
          <w:divBdr>
            <w:top w:val="none" w:sz="0" w:space="0" w:color="auto"/>
            <w:left w:val="none" w:sz="0" w:space="0" w:color="auto"/>
            <w:bottom w:val="none" w:sz="0" w:space="0" w:color="auto"/>
            <w:right w:val="none" w:sz="0" w:space="0" w:color="auto"/>
          </w:divBdr>
        </w:div>
        <w:div w:id="1848789315">
          <w:marLeft w:val="0"/>
          <w:marRight w:val="0"/>
          <w:marTop w:val="0"/>
          <w:marBottom w:val="0"/>
          <w:divBdr>
            <w:top w:val="none" w:sz="0" w:space="0" w:color="auto"/>
            <w:left w:val="none" w:sz="0" w:space="0" w:color="auto"/>
            <w:bottom w:val="none" w:sz="0" w:space="0" w:color="auto"/>
            <w:right w:val="none" w:sz="0" w:space="0" w:color="auto"/>
          </w:divBdr>
        </w:div>
        <w:div w:id="1023048223">
          <w:marLeft w:val="0"/>
          <w:marRight w:val="0"/>
          <w:marTop w:val="0"/>
          <w:marBottom w:val="0"/>
          <w:divBdr>
            <w:top w:val="none" w:sz="0" w:space="0" w:color="auto"/>
            <w:left w:val="none" w:sz="0" w:space="0" w:color="auto"/>
            <w:bottom w:val="none" w:sz="0" w:space="0" w:color="auto"/>
            <w:right w:val="none" w:sz="0" w:space="0" w:color="auto"/>
          </w:divBdr>
        </w:div>
        <w:div w:id="825978230">
          <w:marLeft w:val="0"/>
          <w:marRight w:val="0"/>
          <w:marTop w:val="0"/>
          <w:marBottom w:val="0"/>
          <w:divBdr>
            <w:top w:val="none" w:sz="0" w:space="0" w:color="auto"/>
            <w:left w:val="none" w:sz="0" w:space="0" w:color="auto"/>
            <w:bottom w:val="none" w:sz="0" w:space="0" w:color="auto"/>
            <w:right w:val="none" w:sz="0" w:space="0" w:color="auto"/>
          </w:divBdr>
        </w:div>
        <w:div w:id="21590880">
          <w:marLeft w:val="0"/>
          <w:marRight w:val="0"/>
          <w:marTop w:val="0"/>
          <w:marBottom w:val="0"/>
          <w:divBdr>
            <w:top w:val="none" w:sz="0" w:space="0" w:color="auto"/>
            <w:left w:val="none" w:sz="0" w:space="0" w:color="auto"/>
            <w:bottom w:val="none" w:sz="0" w:space="0" w:color="auto"/>
            <w:right w:val="none" w:sz="0" w:space="0" w:color="auto"/>
          </w:divBdr>
        </w:div>
        <w:div w:id="1712805279">
          <w:marLeft w:val="0"/>
          <w:marRight w:val="0"/>
          <w:marTop w:val="0"/>
          <w:marBottom w:val="0"/>
          <w:divBdr>
            <w:top w:val="none" w:sz="0" w:space="0" w:color="auto"/>
            <w:left w:val="none" w:sz="0" w:space="0" w:color="auto"/>
            <w:bottom w:val="none" w:sz="0" w:space="0" w:color="auto"/>
            <w:right w:val="none" w:sz="0" w:space="0" w:color="auto"/>
          </w:divBdr>
        </w:div>
        <w:div w:id="1637296885">
          <w:marLeft w:val="0"/>
          <w:marRight w:val="0"/>
          <w:marTop w:val="0"/>
          <w:marBottom w:val="0"/>
          <w:divBdr>
            <w:top w:val="none" w:sz="0" w:space="0" w:color="auto"/>
            <w:left w:val="none" w:sz="0" w:space="0" w:color="auto"/>
            <w:bottom w:val="none" w:sz="0" w:space="0" w:color="auto"/>
            <w:right w:val="none" w:sz="0" w:space="0" w:color="auto"/>
          </w:divBdr>
        </w:div>
      </w:divsChild>
    </w:div>
    <w:div w:id="435752432">
      <w:bodyDiv w:val="1"/>
      <w:marLeft w:val="0"/>
      <w:marRight w:val="0"/>
      <w:marTop w:val="0"/>
      <w:marBottom w:val="0"/>
      <w:divBdr>
        <w:top w:val="none" w:sz="0" w:space="0" w:color="auto"/>
        <w:left w:val="none" w:sz="0" w:space="0" w:color="auto"/>
        <w:bottom w:val="none" w:sz="0" w:space="0" w:color="auto"/>
        <w:right w:val="none" w:sz="0" w:space="0" w:color="auto"/>
      </w:divBdr>
      <w:divsChild>
        <w:div w:id="198393342">
          <w:marLeft w:val="0"/>
          <w:marRight w:val="0"/>
          <w:marTop w:val="0"/>
          <w:marBottom w:val="0"/>
          <w:divBdr>
            <w:top w:val="none" w:sz="0" w:space="0" w:color="auto"/>
            <w:left w:val="none" w:sz="0" w:space="0" w:color="auto"/>
            <w:bottom w:val="none" w:sz="0" w:space="0" w:color="auto"/>
            <w:right w:val="none" w:sz="0" w:space="0" w:color="auto"/>
          </w:divBdr>
        </w:div>
        <w:div w:id="1445886083">
          <w:marLeft w:val="0"/>
          <w:marRight w:val="0"/>
          <w:marTop w:val="0"/>
          <w:marBottom w:val="0"/>
          <w:divBdr>
            <w:top w:val="none" w:sz="0" w:space="0" w:color="auto"/>
            <w:left w:val="none" w:sz="0" w:space="0" w:color="auto"/>
            <w:bottom w:val="none" w:sz="0" w:space="0" w:color="auto"/>
            <w:right w:val="none" w:sz="0" w:space="0" w:color="auto"/>
          </w:divBdr>
        </w:div>
        <w:div w:id="1900626672">
          <w:marLeft w:val="0"/>
          <w:marRight w:val="0"/>
          <w:marTop w:val="0"/>
          <w:marBottom w:val="0"/>
          <w:divBdr>
            <w:top w:val="none" w:sz="0" w:space="0" w:color="auto"/>
            <w:left w:val="none" w:sz="0" w:space="0" w:color="auto"/>
            <w:bottom w:val="none" w:sz="0" w:space="0" w:color="auto"/>
            <w:right w:val="none" w:sz="0" w:space="0" w:color="auto"/>
          </w:divBdr>
        </w:div>
      </w:divsChild>
    </w:div>
    <w:div w:id="692223404">
      <w:bodyDiv w:val="1"/>
      <w:marLeft w:val="0"/>
      <w:marRight w:val="0"/>
      <w:marTop w:val="0"/>
      <w:marBottom w:val="0"/>
      <w:divBdr>
        <w:top w:val="none" w:sz="0" w:space="0" w:color="auto"/>
        <w:left w:val="none" w:sz="0" w:space="0" w:color="auto"/>
        <w:bottom w:val="none" w:sz="0" w:space="0" w:color="auto"/>
        <w:right w:val="none" w:sz="0" w:space="0" w:color="auto"/>
      </w:divBdr>
      <w:divsChild>
        <w:div w:id="1452892485">
          <w:marLeft w:val="0"/>
          <w:marRight w:val="0"/>
          <w:marTop w:val="0"/>
          <w:marBottom w:val="0"/>
          <w:divBdr>
            <w:top w:val="none" w:sz="0" w:space="0" w:color="auto"/>
            <w:left w:val="none" w:sz="0" w:space="0" w:color="auto"/>
            <w:bottom w:val="none" w:sz="0" w:space="0" w:color="auto"/>
            <w:right w:val="none" w:sz="0" w:space="0" w:color="auto"/>
          </w:divBdr>
        </w:div>
        <w:div w:id="1108234888">
          <w:marLeft w:val="0"/>
          <w:marRight w:val="0"/>
          <w:marTop w:val="0"/>
          <w:marBottom w:val="0"/>
          <w:divBdr>
            <w:top w:val="none" w:sz="0" w:space="0" w:color="auto"/>
            <w:left w:val="none" w:sz="0" w:space="0" w:color="auto"/>
            <w:bottom w:val="none" w:sz="0" w:space="0" w:color="auto"/>
            <w:right w:val="none" w:sz="0" w:space="0" w:color="auto"/>
          </w:divBdr>
        </w:div>
        <w:div w:id="1005202895">
          <w:marLeft w:val="0"/>
          <w:marRight w:val="0"/>
          <w:marTop w:val="0"/>
          <w:marBottom w:val="0"/>
          <w:divBdr>
            <w:top w:val="none" w:sz="0" w:space="0" w:color="auto"/>
            <w:left w:val="none" w:sz="0" w:space="0" w:color="auto"/>
            <w:bottom w:val="none" w:sz="0" w:space="0" w:color="auto"/>
            <w:right w:val="none" w:sz="0" w:space="0" w:color="auto"/>
          </w:divBdr>
        </w:div>
        <w:div w:id="115607033">
          <w:marLeft w:val="0"/>
          <w:marRight w:val="0"/>
          <w:marTop w:val="0"/>
          <w:marBottom w:val="0"/>
          <w:divBdr>
            <w:top w:val="none" w:sz="0" w:space="0" w:color="auto"/>
            <w:left w:val="none" w:sz="0" w:space="0" w:color="auto"/>
            <w:bottom w:val="none" w:sz="0" w:space="0" w:color="auto"/>
            <w:right w:val="none" w:sz="0" w:space="0" w:color="auto"/>
          </w:divBdr>
        </w:div>
      </w:divsChild>
    </w:div>
    <w:div w:id="1229220201">
      <w:bodyDiv w:val="1"/>
      <w:marLeft w:val="0"/>
      <w:marRight w:val="0"/>
      <w:marTop w:val="0"/>
      <w:marBottom w:val="0"/>
      <w:divBdr>
        <w:top w:val="none" w:sz="0" w:space="0" w:color="auto"/>
        <w:left w:val="none" w:sz="0" w:space="0" w:color="auto"/>
        <w:bottom w:val="none" w:sz="0" w:space="0" w:color="auto"/>
        <w:right w:val="none" w:sz="0" w:space="0" w:color="auto"/>
      </w:divBdr>
      <w:divsChild>
        <w:div w:id="1045064402">
          <w:marLeft w:val="0"/>
          <w:marRight w:val="0"/>
          <w:marTop w:val="0"/>
          <w:marBottom w:val="0"/>
          <w:divBdr>
            <w:top w:val="none" w:sz="0" w:space="0" w:color="auto"/>
            <w:left w:val="none" w:sz="0" w:space="0" w:color="auto"/>
            <w:bottom w:val="none" w:sz="0" w:space="0" w:color="auto"/>
            <w:right w:val="none" w:sz="0" w:space="0" w:color="auto"/>
          </w:divBdr>
        </w:div>
        <w:div w:id="375475816">
          <w:marLeft w:val="0"/>
          <w:marRight w:val="0"/>
          <w:marTop w:val="0"/>
          <w:marBottom w:val="0"/>
          <w:divBdr>
            <w:top w:val="none" w:sz="0" w:space="0" w:color="auto"/>
            <w:left w:val="none" w:sz="0" w:space="0" w:color="auto"/>
            <w:bottom w:val="none" w:sz="0" w:space="0" w:color="auto"/>
            <w:right w:val="none" w:sz="0" w:space="0" w:color="auto"/>
          </w:divBdr>
        </w:div>
        <w:div w:id="2109885302">
          <w:marLeft w:val="0"/>
          <w:marRight w:val="0"/>
          <w:marTop w:val="0"/>
          <w:marBottom w:val="0"/>
          <w:divBdr>
            <w:top w:val="none" w:sz="0" w:space="0" w:color="auto"/>
            <w:left w:val="none" w:sz="0" w:space="0" w:color="auto"/>
            <w:bottom w:val="none" w:sz="0" w:space="0" w:color="auto"/>
            <w:right w:val="none" w:sz="0" w:space="0" w:color="auto"/>
          </w:divBdr>
        </w:div>
        <w:div w:id="209734529">
          <w:marLeft w:val="0"/>
          <w:marRight w:val="0"/>
          <w:marTop w:val="0"/>
          <w:marBottom w:val="0"/>
          <w:divBdr>
            <w:top w:val="none" w:sz="0" w:space="0" w:color="auto"/>
            <w:left w:val="none" w:sz="0" w:space="0" w:color="auto"/>
            <w:bottom w:val="none" w:sz="0" w:space="0" w:color="auto"/>
            <w:right w:val="none" w:sz="0" w:space="0" w:color="auto"/>
          </w:divBdr>
        </w:div>
        <w:div w:id="894898906">
          <w:marLeft w:val="0"/>
          <w:marRight w:val="0"/>
          <w:marTop w:val="0"/>
          <w:marBottom w:val="0"/>
          <w:divBdr>
            <w:top w:val="none" w:sz="0" w:space="0" w:color="auto"/>
            <w:left w:val="none" w:sz="0" w:space="0" w:color="auto"/>
            <w:bottom w:val="none" w:sz="0" w:space="0" w:color="auto"/>
            <w:right w:val="none" w:sz="0" w:space="0" w:color="auto"/>
          </w:divBdr>
        </w:div>
        <w:div w:id="1389496262">
          <w:marLeft w:val="0"/>
          <w:marRight w:val="0"/>
          <w:marTop w:val="0"/>
          <w:marBottom w:val="0"/>
          <w:divBdr>
            <w:top w:val="none" w:sz="0" w:space="0" w:color="auto"/>
            <w:left w:val="none" w:sz="0" w:space="0" w:color="auto"/>
            <w:bottom w:val="none" w:sz="0" w:space="0" w:color="auto"/>
            <w:right w:val="none" w:sz="0" w:space="0" w:color="auto"/>
          </w:divBdr>
        </w:div>
      </w:divsChild>
    </w:div>
    <w:div w:id="1369724276">
      <w:bodyDiv w:val="1"/>
      <w:marLeft w:val="0"/>
      <w:marRight w:val="0"/>
      <w:marTop w:val="0"/>
      <w:marBottom w:val="0"/>
      <w:divBdr>
        <w:top w:val="none" w:sz="0" w:space="0" w:color="auto"/>
        <w:left w:val="none" w:sz="0" w:space="0" w:color="auto"/>
        <w:bottom w:val="none" w:sz="0" w:space="0" w:color="auto"/>
        <w:right w:val="none" w:sz="0" w:space="0" w:color="auto"/>
      </w:divBdr>
      <w:divsChild>
        <w:div w:id="5642590">
          <w:marLeft w:val="0"/>
          <w:marRight w:val="0"/>
          <w:marTop w:val="0"/>
          <w:marBottom w:val="0"/>
          <w:divBdr>
            <w:top w:val="none" w:sz="0" w:space="0" w:color="auto"/>
            <w:left w:val="none" w:sz="0" w:space="0" w:color="auto"/>
            <w:bottom w:val="none" w:sz="0" w:space="0" w:color="auto"/>
            <w:right w:val="none" w:sz="0" w:space="0" w:color="auto"/>
          </w:divBdr>
        </w:div>
        <w:div w:id="1268777969">
          <w:marLeft w:val="0"/>
          <w:marRight w:val="0"/>
          <w:marTop w:val="0"/>
          <w:marBottom w:val="0"/>
          <w:divBdr>
            <w:top w:val="none" w:sz="0" w:space="0" w:color="auto"/>
            <w:left w:val="none" w:sz="0" w:space="0" w:color="auto"/>
            <w:bottom w:val="none" w:sz="0" w:space="0" w:color="auto"/>
            <w:right w:val="none" w:sz="0" w:space="0" w:color="auto"/>
          </w:divBdr>
        </w:div>
        <w:div w:id="1005667992">
          <w:marLeft w:val="0"/>
          <w:marRight w:val="0"/>
          <w:marTop w:val="0"/>
          <w:marBottom w:val="0"/>
          <w:divBdr>
            <w:top w:val="none" w:sz="0" w:space="0" w:color="auto"/>
            <w:left w:val="none" w:sz="0" w:space="0" w:color="auto"/>
            <w:bottom w:val="none" w:sz="0" w:space="0" w:color="auto"/>
            <w:right w:val="none" w:sz="0" w:space="0" w:color="auto"/>
          </w:divBdr>
        </w:div>
        <w:div w:id="1445074168">
          <w:marLeft w:val="0"/>
          <w:marRight w:val="0"/>
          <w:marTop w:val="0"/>
          <w:marBottom w:val="0"/>
          <w:divBdr>
            <w:top w:val="none" w:sz="0" w:space="0" w:color="auto"/>
            <w:left w:val="none" w:sz="0" w:space="0" w:color="auto"/>
            <w:bottom w:val="none" w:sz="0" w:space="0" w:color="auto"/>
            <w:right w:val="none" w:sz="0" w:space="0" w:color="auto"/>
          </w:divBdr>
        </w:div>
        <w:div w:id="181555495">
          <w:marLeft w:val="0"/>
          <w:marRight w:val="0"/>
          <w:marTop w:val="0"/>
          <w:marBottom w:val="0"/>
          <w:divBdr>
            <w:top w:val="none" w:sz="0" w:space="0" w:color="auto"/>
            <w:left w:val="none" w:sz="0" w:space="0" w:color="auto"/>
            <w:bottom w:val="none" w:sz="0" w:space="0" w:color="auto"/>
            <w:right w:val="none" w:sz="0" w:space="0" w:color="auto"/>
          </w:divBdr>
        </w:div>
        <w:div w:id="1877808737">
          <w:marLeft w:val="0"/>
          <w:marRight w:val="0"/>
          <w:marTop w:val="0"/>
          <w:marBottom w:val="0"/>
          <w:divBdr>
            <w:top w:val="none" w:sz="0" w:space="0" w:color="auto"/>
            <w:left w:val="none" w:sz="0" w:space="0" w:color="auto"/>
            <w:bottom w:val="none" w:sz="0" w:space="0" w:color="auto"/>
            <w:right w:val="none" w:sz="0" w:space="0" w:color="auto"/>
          </w:divBdr>
        </w:div>
        <w:div w:id="578906969">
          <w:marLeft w:val="0"/>
          <w:marRight w:val="0"/>
          <w:marTop w:val="0"/>
          <w:marBottom w:val="0"/>
          <w:divBdr>
            <w:top w:val="none" w:sz="0" w:space="0" w:color="auto"/>
            <w:left w:val="none" w:sz="0" w:space="0" w:color="auto"/>
            <w:bottom w:val="none" w:sz="0" w:space="0" w:color="auto"/>
            <w:right w:val="none" w:sz="0" w:space="0" w:color="auto"/>
          </w:divBdr>
        </w:div>
        <w:div w:id="1463692320">
          <w:marLeft w:val="0"/>
          <w:marRight w:val="0"/>
          <w:marTop w:val="0"/>
          <w:marBottom w:val="0"/>
          <w:divBdr>
            <w:top w:val="none" w:sz="0" w:space="0" w:color="auto"/>
            <w:left w:val="none" w:sz="0" w:space="0" w:color="auto"/>
            <w:bottom w:val="none" w:sz="0" w:space="0" w:color="auto"/>
            <w:right w:val="none" w:sz="0" w:space="0" w:color="auto"/>
          </w:divBdr>
        </w:div>
      </w:divsChild>
    </w:div>
    <w:div w:id="1373262666">
      <w:bodyDiv w:val="1"/>
      <w:marLeft w:val="0"/>
      <w:marRight w:val="0"/>
      <w:marTop w:val="0"/>
      <w:marBottom w:val="0"/>
      <w:divBdr>
        <w:top w:val="none" w:sz="0" w:space="0" w:color="auto"/>
        <w:left w:val="none" w:sz="0" w:space="0" w:color="auto"/>
        <w:bottom w:val="none" w:sz="0" w:space="0" w:color="auto"/>
        <w:right w:val="none" w:sz="0" w:space="0" w:color="auto"/>
      </w:divBdr>
      <w:divsChild>
        <w:div w:id="2130581497">
          <w:marLeft w:val="0"/>
          <w:marRight w:val="0"/>
          <w:marTop w:val="0"/>
          <w:marBottom w:val="0"/>
          <w:divBdr>
            <w:top w:val="none" w:sz="0" w:space="0" w:color="auto"/>
            <w:left w:val="none" w:sz="0" w:space="0" w:color="auto"/>
            <w:bottom w:val="none" w:sz="0" w:space="0" w:color="auto"/>
            <w:right w:val="none" w:sz="0" w:space="0" w:color="auto"/>
          </w:divBdr>
        </w:div>
        <w:div w:id="1123692129">
          <w:marLeft w:val="0"/>
          <w:marRight w:val="0"/>
          <w:marTop w:val="0"/>
          <w:marBottom w:val="0"/>
          <w:divBdr>
            <w:top w:val="none" w:sz="0" w:space="0" w:color="auto"/>
            <w:left w:val="none" w:sz="0" w:space="0" w:color="auto"/>
            <w:bottom w:val="none" w:sz="0" w:space="0" w:color="auto"/>
            <w:right w:val="none" w:sz="0" w:space="0" w:color="auto"/>
          </w:divBdr>
        </w:div>
        <w:div w:id="1746489130">
          <w:marLeft w:val="0"/>
          <w:marRight w:val="0"/>
          <w:marTop w:val="0"/>
          <w:marBottom w:val="0"/>
          <w:divBdr>
            <w:top w:val="none" w:sz="0" w:space="0" w:color="auto"/>
            <w:left w:val="none" w:sz="0" w:space="0" w:color="auto"/>
            <w:bottom w:val="none" w:sz="0" w:space="0" w:color="auto"/>
            <w:right w:val="none" w:sz="0" w:space="0" w:color="auto"/>
          </w:divBdr>
        </w:div>
        <w:div w:id="388191205">
          <w:marLeft w:val="0"/>
          <w:marRight w:val="0"/>
          <w:marTop w:val="0"/>
          <w:marBottom w:val="0"/>
          <w:divBdr>
            <w:top w:val="none" w:sz="0" w:space="0" w:color="auto"/>
            <w:left w:val="none" w:sz="0" w:space="0" w:color="auto"/>
            <w:bottom w:val="none" w:sz="0" w:space="0" w:color="auto"/>
            <w:right w:val="none" w:sz="0" w:space="0" w:color="auto"/>
          </w:divBdr>
        </w:div>
        <w:div w:id="558172174">
          <w:marLeft w:val="0"/>
          <w:marRight w:val="0"/>
          <w:marTop w:val="0"/>
          <w:marBottom w:val="0"/>
          <w:divBdr>
            <w:top w:val="none" w:sz="0" w:space="0" w:color="auto"/>
            <w:left w:val="none" w:sz="0" w:space="0" w:color="auto"/>
            <w:bottom w:val="none" w:sz="0" w:space="0" w:color="auto"/>
            <w:right w:val="none" w:sz="0" w:space="0" w:color="auto"/>
          </w:divBdr>
        </w:div>
        <w:div w:id="273707598">
          <w:marLeft w:val="0"/>
          <w:marRight w:val="0"/>
          <w:marTop w:val="0"/>
          <w:marBottom w:val="0"/>
          <w:divBdr>
            <w:top w:val="none" w:sz="0" w:space="0" w:color="auto"/>
            <w:left w:val="none" w:sz="0" w:space="0" w:color="auto"/>
            <w:bottom w:val="none" w:sz="0" w:space="0" w:color="auto"/>
            <w:right w:val="none" w:sz="0" w:space="0" w:color="auto"/>
          </w:divBdr>
        </w:div>
      </w:divsChild>
    </w:div>
    <w:div w:id="1538158618">
      <w:bodyDiv w:val="1"/>
      <w:marLeft w:val="0"/>
      <w:marRight w:val="0"/>
      <w:marTop w:val="0"/>
      <w:marBottom w:val="0"/>
      <w:divBdr>
        <w:top w:val="none" w:sz="0" w:space="0" w:color="auto"/>
        <w:left w:val="none" w:sz="0" w:space="0" w:color="auto"/>
        <w:bottom w:val="none" w:sz="0" w:space="0" w:color="auto"/>
        <w:right w:val="none" w:sz="0" w:space="0" w:color="auto"/>
      </w:divBdr>
      <w:divsChild>
        <w:div w:id="1443763129">
          <w:marLeft w:val="0"/>
          <w:marRight w:val="0"/>
          <w:marTop w:val="0"/>
          <w:marBottom w:val="0"/>
          <w:divBdr>
            <w:top w:val="none" w:sz="0" w:space="0" w:color="auto"/>
            <w:left w:val="none" w:sz="0" w:space="0" w:color="auto"/>
            <w:bottom w:val="none" w:sz="0" w:space="0" w:color="auto"/>
            <w:right w:val="none" w:sz="0" w:space="0" w:color="auto"/>
          </w:divBdr>
        </w:div>
        <w:div w:id="1078675799">
          <w:marLeft w:val="0"/>
          <w:marRight w:val="0"/>
          <w:marTop w:val="0"/>
          <w:marBottom w:val="0"/>
          <w:divBdr>
            <w:top w:val="none" w:sz="0" w:space="0" w:color="auto"/>
            <w:left w:val="none" w:sz="0" w:space="0" w:color="auto"/>
            <w:bottom w:val="none" w:sz="0" w:space="0" w:color="auto"/>
            <w:right w:val="none" w:sz="0" w:space="0" w:color="auto"/>
          </w:divBdr>
        </w:div>
        <w:div w:id="842627633">
          <w:marLeft w:val="0"/>
          <w:marRight w:val="0"/>
          <w:marTop w:val="0"/>
          <w:marBottom w:val="0"/>
          <w:divBdr>
            <w:top w:val="none" w:sz="0" w:space="0" w:color="auto"/>
            <w:left w:val="none" w:sz="0" w:space="0" w:color="auto"/>
            <w:bottom w:val="none" w:sz="0" w:space="0" w:color="auto"/>
            <w:right w:val="none" w:sz="0" w:space="0" w:color="auto"/>
          </w:divBdr>
        </w:div>
        <w:div w:id="1136484002">
          <w:marLeft w:val="0"/>
          <w:marRight w:val="0"/>
          <w:marTop w:val="0"/>
          <w:marBottom w:val="0"/>
          <w:divBdr>
            <w:top w:val="none" w:sz="0" w:space="0" w:color="auto"/>
            <w:left w:val="none" w:sz="0" w:space="0" w:color="auto"/>
            <w:bottom w:val="none" w:sz="0" w:space="0" w:color="auto"/>
            <w:right w:val="none" w:sz="0" w:space="0" w:color="auto"/>
          </w:divBdr>
        </w:div>
        <w:div w:id="442000993">
          <w:marLeft w:val="0"/>
          <w:marRight w:val="0"/>
          <w:marTop w:val="0"/>
          <w:marBottom w:val="0"/>
          <w:divBdr>
            <w:top w:val="none" w:sz="0" w:space="0" w:color="auto"/>
            <w:left w:val="none" w:sz="0" w:space="0" w:color="auto"/>
            <w:bottom w:val="none" w:sz="0" w:space="0" w:color="auto"/>
            <w:right w:val="none" w:sz="0" w:space="0" w:color="auto"/>
          </w:divBdr>
        </w:div>
        <w:div w:id="813564939">
          <w:marLeft w:val="0"/>
          <w:marRight w:val="0"/>
          <w:marTop w:val="0"/>
          <w:marBottom w:val="0"/>
          <w:divBdr>
            <w:top w:val="none" w:sz="0" w:space="0" w:color="auto"/>
            <w:left w:val="none" w:sz="0" w:space="0" w:color="auto"/>
            <w:bottom w:val="none" w:sz="0" w:space="0" w:color="auto"/>
            <w:right w:val="none" w:sz="0" w:space="0" w:color="auto"/>
          </w:divBdr>
        </w:div>
        <w:div w:id="826287210">
          <w:marLeft w:val="0"/>
          <w:marRight w:val="0"/>
          <w:marTop w:val="0"/>
          <w:marBottom w:val="0"/>
          <w:divBdr>
            <w:top w:val="none" w:sz="0" w:space="0" w:color="auto"/>
            <w:left w:val="none" w:sz="0" w:space="0" w:color="auto"/>
            <w:bottom w:val="none" w:sz="0" w:space="0" w:color="auto"/>
            <w:right w:val="none" w:sz="0" w:space="0" w:color="auto"/>
          </w:divBdr>
        </w:div>
        <w:div w:id="124395782">
          <w:marLeft w:val="0"/>
          <w:marRight w:val="0"/>
          <w:marTop w:val="0"/>
          <w:marBottom w:val="0"/>
          <w:divBdr>
            <w:top w:val="none" w:sz="0" w:space="0" w:color="auto"/>
            <w:left w:val="none" w:sz="0" w:space="0" w:color="auto"/>
            <w:bottom w:val="none" w:sz="0" w:space="0" w:color="auto"/>
            <w:right w:val="none" w:sz="0" w:space="0" w:color="auto"/>
          </w:divBdr>
        </w:div>
        <w:div w:id="1987121294">
          <w:marLeft w:val="0"/>
          <w:marRight w:val="0"/>
          <w:marTop w:val="0"/>
          <w:marBottom w:val="0"/>
          <w:divBdr>
            <w:top w:val="none" w:sz="0" w:space="0" w:color="auto"/>
            <w:left w:val="none" w:sz="0" w:space="0" w:color="auto"/>
            <w:bottom w:val="none" w:sz="0" w:space="0" w:color="auto"/>
            <w:right w:val="none" w:sz="0" w:space="0" w:color="auto"/>
          </w:divBdr>
        </w:div>
        <w:div w:id="883294347">
          <w:marLeft w:val="0"/>
          <w:marRight w:val="0"/>
          <w:marTop w:val="0"/>
          <w:marBottom w:val="0"/>
          <w:divBdr>
            <w:top w:val="none" w:sz="0" w:space="0" w:color="auto"/>
            <w:left w:val="none" w:sz="0" w:space="0" w:color="auto"/>
            <w:bottom w:val="none" w:sz="0" w:space="0" w:color="auto"/>
            <w:right w:val="none" w:sz="0" w:space="0" w:color="auto"/>
          </w:divBdr>
        </w:div>
      </w:divsChild>
    </w:div>
    <w:div w:id="1765806804">
      <w:bodyDiv w:val="1"/>
      <w:marLeft w:val="0"/>
      <w:marRight w:val="0"/>
      <w:marTop w:val="0"/>
      <w:marBottom w:val="0"/>
      <w:divBdr>
        <w:top w:val="none" w:sz="0" w:space="0" w:color="auto"/>
        <w:left w:val="none" w:sz="0" w:space="0" w:color="auto"/>
        <w:bottom w:val="none" w:sz="0" w:space="0" w:color="auto"/>
        <w:right w:val="none" w:sz="0" w:space="0" w:color="auto"/>
      </w:divBdr>
      <w:divsChild>
        <w:div w:id="91247634">
          <w:marLeft w:val="0"/>
          <w:marRight w:val="0"/>
          <w:marTop w:val="0"/>
          <w:marBottom w:val="0"/>
          <w:divBdr>
            <w:top w:val="none" w:sz="0" w:space="0" w:color="auto"/>
            <w:left w:val="none" w:sz="0" w:space="0" w:color="auto"/>
            <w:bottom w:val="none" w:sz="0" w:space="0" w:color="auto"/>
            <w:right w:val="none" w:sz="0" w:space="0" w:color="auto"/>
          </w:divBdr>
        </w:div>
        <w:div w:id="1190994728">
          <w:marLeft w:val="0"/>
          <w:marRight w:val="0"/>
          <w:marTop w:val="0"/>
          <w:marBottom w:val="0"/>
          <w:divBdr>
            <w:top w:val="none" w:sz="0" w:space="0" w:color="auto"/>
            <w:left w:val="none" w:sz="0" w:space="0" w:color="auto"/>
            <w:bottom w:val="none" w:sz="0" w:space="0" w:color="auto"/>
            <w:right w:val="none" w:sz="0" w:space="0" w:color="auto"/>
          </w:divBdr>
        </w:div>
        <w:div w:id="898782460">
          <w:marLeft w:val="0"/>
          <w:marRight w:val="0"/>
          <w:marTop w:val="0"/>
          <w:marBottom w:val="0"/>
          <w:divBdr>
            <w:top w:val="none" w:sz="0" w:space="0" w:color="auto"/>
            <w:left w:val="none" w:sz="0" w:space="0" w:color="auto"/>
            <w:bottom w:val="none" w:sz="0" w:space="0" w:color="auto"/>
            <w:right w:val="none" w:sz="0" w:space="0" w:color="auto"/>
          </w:divBdr>
        </w:div>
        <w:div w:id="1683360688">
          <w:marLeft w:val="0"/>
          <w:marRight w:val="0"/>
          <w:marTop w:val="0"/>
          <w:marBottom w:val="0"/>
          <w:divBdr>
            <w:top w:val="none" w:sz="0" w:space="0" w:color="auto"/>
            <w:left w:val="none" w:sz="0" w:space="0" w:color="auto"/>
            <w:bottom w:val="none" w:sz="0" w:space="0" w:color="auto"/>
            <w:right w:val="none" w:sz="0" w:space="0" w:color="auto"/>
          </w:divBdr>
        </w:div>
        <w:div w:id="2022582965">
          <w:marLeft w:val="0"/>
          <w:marRight w:val="0"/>
          <w:marTop w:val="0"/>
          <w:marBottom w:val="0"/>
          <w:divBdr>
            <w:top w:val="none" w:sz="0" w:space="0" w:color="auto"/>
            <w:left w:val="none" w:sz="0" w:space="0" w:color="auto"/>
            <w:bottom w:val="none" w:sz="0" w:space="0" w:color="auto"/>
            <w:right w:val="none" w:sz="0" w:space="0" w:color="auto"/>
          </w:divBdr>
        </w:div>
        <w:div w:id="1862431924">
          <w:marLeft w:val="0"/>
          <w:marRight w:val="0"/>
          <w:marTop w:val="0"/>
          <w:marBottom w:val="0"/>
          <w:divBdr>
            <w:top w:val="none" w:sz="0" w:space="0" w:color="auto"/>
            <w:left w:val="none" w:sz="0" w:space="0" w:color="auto"/>
            <w:bottom w:val="none" w:sz="0" w:space="0" w:color="auto"/>
            <w:right w:val="none" w:sz="0" w:space="0" w:color="auto"/>
          </w:divBdr>
        </w:div>
        <w:div w:id="1411653447">
          <w:marLeft w:val="0"/>
          <w:marRight w:val="0"/>
          <w:marTop w:val="0"/>
          <w:marBottom w:val="0"/>
          <w:divBdr>
            <w:top w:val="none" w:sz="0" w:space="0" w:color="auto"/>
            <w:left w:val="none" w:sz="0" w:space="0" w:color="auto"/>
            <w:bottom w:val="none" w:sz="0" w:space="0" w:color="auto"/>
            <w:right w:val="none" w:sz="0" w:space="0" w:color="auto"/>
          </w:divBdr>
        </w:div>
      </w:divsChild>
    </w:div>
    <w:div w:id="1990598089">
      <w:bodyDiv w:val="1"/>
      <w:marLeft w:val="0"/>
      <w:marRight w:val="0"/>
      <w:marTop w:val="0"/>
      <w:marBottom w:val="0"/>
      <w:divBdr>
        <w:top w:val="none" w:sz="0" w:space="0" w:color="auto"/>
        <w:left w:val="none" w:sz="0" w:space="0" w:color="auto"/>
        <w:bottom w:val="none" w:sz="0" w:space="0" w:color="auto"/>
        <w:right w:val="none" w:sz="0" w:space="0" w:color="auto"/>
      </w:divBdr>
      <w:divsChild>
        <w:div w:id="1978029431">
          <w:marLeft w:val="0"/>
          <w:marRight w:val="0"/>
          <w:marTop w:val="0"/>
          <w:marBottom w:val="0"/>
          <w:divBdr>
            <w:top w:val="none" w:sz="0" w:space="0" w:color="auto"/>
            <w:left w:val="none" w:sz="0" w:space="0" w:color="auto"/>
            <w:bottom w:val="none" w:sz="0" w:space="0" w:color="auto"/>
            <w:right w:val="none" w:sz="0" w:space="0" w:color="auto"/>
          </w:divBdr>
        </w:div>
        <w:div w:id="1213810872">
          <w:marLeft w:val="0"/>
          <w:marRight w:val="0"/>
          <w:marTop w:val="0"/>
          <w:marBottom w:val="0"/>
          <w:divBdr>
            <w:top w:val="none" w:sz="0" w:space="0" w:color="auto"/>
            <w:left w:val="none" w:sz="0" w:space="0" w:color="auto"/>
            <w:bottom w:val="none" w:sz="0" w:space="0" w:color="auto"/>
            <w:right w:val="none" w:sz="0" w:space="0" w:color="auto"/>
          </w:divBdr>
        </w:div>
        <w:div w:id="1334527371">
          <w:marLeft w:val="0"/>
          <w:marRight w:val="0"/>
          <w:marTop w:val="0"/>
          <w:marBottom w:val="0"/>
          <w:divBdr>
            <w:top w:val="none" w:sz="0" w:space="0" w:color="auto"/>
            <w:left w:val="none" w:sz="0" w:space="0" w:color="auto"/>
            <w:bottom w:val="none" w:sz="0" w:space="0" w:color="auto"/>
            <w:right w:val="none" w:sz="0" w:space="0" w:color="auto"/>
          </w:divBdr>
        </w:div>
        <w:div w:id="174419270">
          <w:marLeft w:val="0"/>
          <w:marRight w:val="0"/>
          <w:marTop w:val="0"/>
          <w:marBottom w:val="0"/>
          <w:divBdr>
            <w:top w:val="none" w:sz="0" w:space="0" w:color="auto"/>
            <w:left w:val="none" w:sz="0" w:space="0" w:color="auto"/>
            <w:bottom w:val="none" w:sz="0" w:space="0" w:color="auto"/>
            <w:right w:val="none" w:sz="0" w:space="0" w:color="auto"/>
          </w:divBdr>
        </w:div>
        <w:div w:id="1003750838">
          <w:marLeft w:val="0"/>
          <w:marRight w:val="0"/>
          <w:marTop w:val="0"/>
          <w:marBottom w:val="0"/>
          <w:divBdr>
            <w:top w:val="none" w:sz="0" w:space="0" w:color="auto"/>
            <w:left w:val="none" w:sz="0" w:space="0" w:color="auto"/>
            <w:bottom w:val="none" w:sz="0" w:space="0" w:color="auto"/>
            <w:right w:val="none" w:sz="0" w:space="0" w:color="auto"/>
          </w:divBdr>
        </w:div>
        <w:div w:id="354578444">
          <w:marLeft w:val="0"/>
          <w:marRight w:val="0"/>
          <w:marTop w:val="0"/>
          <w:marBottom w:val="0"/>
          <w:divBdr>
            <w:top w:val="none" w:sz="0" w:space="0" w:color="auto"/>
            <w:left w:val="none" w:sz="0" w:space="0" w:color="auto"/>
            <w:bottom w:val="none" w:sz="0" w:space="0" w:color="auto"/>
            <w:right w:val="none" w:sz="0" w:space="0" w:color="auto"/>
          </w:divBdr>
        </w:div>
        <w:div w:id="436028731">
          <w:marLeft w:val="0"/>
          <w:marRight w:val="0"/>
          <w:marTop w:val="0"/>
          <w:marBottom w:val="0"/>
          <w:divBdr>
            <w:top w:val="none" w:sz="0" w:space="0" w:color="auto"/>
            <w:left w:val="none" w:sz="0" w:space="0" w:color="auto"/>
            <w:bottom w:val="none" w:sz="0" w:space="0" w:color="auto"/>
            <w:right w:val="none" w:sz="0" w:space="0" w:color="auto"/>
          </w:divBdr>
        </w:div>
        <w:div w:id="1970893682">
          <w:marLeft w:val="0"/>
          <w:marRight w:val="0"/>
          <w:marTop w:val="0"/>
          <w:marBottom w:val="0"/>
          <w:divBdr>
            <w:top w:val="none" w:sz="0" w:space="0" w:color="auto"/>
            <w:left w:val="none" w:sz="0" w:space="0" w:color="auto"/>
            <w:bottom w:val="none" w:sz="0" w:space="0" w:color="auto"/>
            <w:right w:val="none" w:sz="0" w:space="0" w:color="auto"/>
          </w:divBdr>
        </w:div>
      </w:divsChild>
    </w:div>
    <w:div w:id="2101019220">
      <w:bodyDiv w:val="1"/>
      <w:marLeft w:val="0"/>
      <w:marRight w:val="0"/>
      <w:marTop w:val="0"/>
      <w:marBottom w:val="0"/>
      <w:divBdr>
        <w:top w:val="none" w:sz="0" w:space="0" w:color="auto"/>
        <w:left w:val="none" w:sz="0" w:space="0" w:color="auto"/>
        <w:bottom w:val="none" w:sz="0" w:space="0" w:color="auto"/>
        <w:right w:val="none" w:sz="0" w:space="0" w:color="auto"/>
      </w:divBdr>
      <w:divsChild>
        <w:div w:id="1358503418">
          <w:marLeft w:val="0"/>
          <w:marRight w:val="0"/>
          <w:marTop w:val="0"/>
          <w:marBottom w:val="0"/>
          <w:divBdr>
            <w:top w:val="none" w:sz="0" w:space="0" w:color="auto"/>
            <w:left w:val="none" w:sz="0" w:space="0" w:color="auto"/>
            <w:bottom w:val="none" w:sz="0" w:space="0" w:color="auto"/>
            <w:right w:val="none" w:sz="0" w:space="0" w:color="auto"/>
          </w:divBdr>
        </w:div>
        <w:div w:id="550848873">
          <w:marLeft w:val="0"/>
          <w:marRight w:val="0"/>
          <w:marTop w:val="0"/>
          <w:marBottom w:val="0"/>
          <w:divBdr>
            <w:top w:val="none" w:sz="0" w:space="0" w:color="auto"/>
            <w:left w:val="none" w:sz="0" w:space="0" w:color="auto"/>
            <w:bottom w:val="none" w:sz="0" w:space="0" w:color="auto"/>
            <w:right w:val="none" w:sz="0" w:space="0" w:color="auto"/>
          </w:divBdr>
        </w:div>
        <w:div w:id="1897616837">
          <w:marLeft w:val="0"/>
          <w:marRight w:val="0"/>
          <w:marTop w:val="0"/>
          <w:marBottom w:val="0"/>
          <w:divBdr>
            <w:top w:val="none" w:sz="0" w:space="0" w:color="auto"/>
            <w:left w:val="none" w:sz="0" w:space="0" w:color="auto"/>
            <w:bottom w:val="none" w:sz="0" w:space="0" w:color="auto"/>
            <w:right w:val="none" w:sz="0" w:space="0" w:color="auto"/>
          </w:divBdr>
        </w:div>
        <w:div w:id="936430">
          <w:marLeft w:val="0"/>
          <w:marRight w:val="0"/>
          <w:marTop w:val="0"/>
          <w:marBottom w:val="0"/>
          <w:divBdr>
            <w:top w:val="none" w:sz="0" w:space="0" w:color="auto"/>
            <w:left w:val="none" w:sz="0" w:space="0" w:color="auto"/>
            <w:bottom w:val="none" w:sz="0" w:space="0" w:color="auto"/>
            <w:right w:val="none" w:sz="0" w:space="0" w:color="auto"/>
          </w:divBdr>
        </w:div>
        <w:div w:id="1108815682">
          <w:marLeft w:val="0"/>
          <w:marRight w:val="0"/>
          <w:marTop w:val="0"/>
          <w:marBottom w:val="0"/>
          <w:divBdr>
            <w:top w:val="none" w:sz="0" w:space="0" w:color="auto"/>
            <w:left w:val="none" w:sz="0" w:space="0" w:color="auto"/>
            <w:bottom w:val="none" w:sz="0" w:space="0" w:color="auto"/>
            <w:right w:val="none" w:sz="0" w:space="0" w:color="auto"/>
          </w:divBdr>
        </w:div>
        <w:div w:id="57359486">
          <w:marLeft w:val="0"/>
          <w:marRight w:val="0"/>
          <w:marTop w:val="0"/>
          <w:marBottom w:val="0"/>
          <w:divBdr>
            <w:top w:val="none" w:sz="0" w:space="0" w:color="auto"/>
            <w:left w:val="none" w:sz="0" w:space="0" w:color="auto"/>
            <w:bottom w:val="none" w:sz="0" w:space="0" w:color="auto"/>
            <w:right w:val="none" w:sz="0" w:space="0" w:color="auto"/>
          </w:divBdr>
        </w:div>
        <w:div w:id="1392077927">
          <w:marLeft w:val="0"/>
          <w:marRight w:val="0"/>
          <w:marTop w:val="0"/>
          <w:marBottom w:val="0"/>
          <w:divBdr>
            <w:top w:val="none" w:sz="0" w:space="0" w:color="auto"/>
            <w:left w:val="none" w:sz="0" w:space="0" w:color="auto"/>
            <w:bottom w:val="none" w:sz="0" w:space="0" w:color="auto"/>
            <w:right w:val="none" w:sz="0" w:space="0" w:color="auto"/>
          </w:divBdr>
        </w:div>
        <w:div w:id="1347823239">
          <w:marLeft w:val="0"/>
          <w:marRight w:val="0"/>
          <w:marTop w:val="0"/>
          <w:marBottom w:val="0"/>
          <w:divBdr>
            <w:top w:val="none" w:sz="0" w:space="0" w:color="auto"/>
            <w:left w:val="none" w:sz="0" w:space="0" w:color="auto"/>
            <w:bottom w:val="none" w:sz="0" w:space="0" w:color="auto"/>
            <w:right w:val="none" w:sz="0" w:space="0" w:color="auto"/>
          </w:divBdr>
        </w:div>
        <w:div w:id="385879579">
          <w:marLeft w:val="0"/>
          <w:marRight w:val="0"/>
          <w:marTop w:val="0"/>
          <w:marBottom w:val="0"/>
          <w:divBdr>
            <w:top w:val="none" w:sz="0" w:space="0" w:color="auto"/>
            <w:left w:val="none" w:sz="0" w:space="0" w:color="auto"/>
            <w:bottom w:val="none" w:sz="0" w:space="0" w:color="auto"/>
            <w:right w:val="none" w:sz="0" w:space="0" w:color="auto"/>
          </w:divBdr>
        </w:div>
        <w:div w:id="501045380">
          <w:marLeft w:val="0"/>
          <w:marRight w:val="0"/>
          <w:marTop w:val="0"/>
          <w:marBottom w:val="0"/>
          <w:divBdr>
            <w:top w:val="none" w:sz="0" w:space="0" w:color="auto"/>
            <w:left w:val="none" w:sz="0" w:space="0" w:color="auto"/>
            <w:bottom w:val="none" w:sz="0" w:space="0" w:color="auto"/>
            <w:right w:val="none" w:sz="0" w:space="0" w:color="auto"/>
          </w:divBdr>
        </w:div>
        <w:div w:id="1695880814">
          <w:marLeft w:val="0"/>
          <w:marRight w:val="0"/>
          <w:marTop w:val="0"/>
          <w:marBottom w:val="0"/>
          <w:divBdr>
            <w:top w:val="none" w:sz="0" w:space="0" w:color="auto"/>
            <w:left w:val="none" w:sz="0" w:space="0" w:color="auto"/>
            <w:bottom w:val="none" w:sz="0" w:space="0" w:color="auto"/>
            <w:right w:val="none" w:sz="0" w:space="0" w:color="auto"/>
          </w:divBdr>
        </w:div>
        <w:div w:id="41439723">
          <w:marLeft w:val="0"/>
          <w:marRight w:val="0"/>
          <w:marTop w:val="0"/>
          <w:marBottom w:val="0"/>
          <w:divBdr>
            <w:top w:val="none" w:sz="0" w:space="0" w:color="auto"/>
            <w:left w:val="none" w:sz="0" w:space="0" w:color="auto"/>
            <w:bottom w:val="none" w:sz="0" w:space="0" w:color="auto"/>
            <w:right w:val="none" w:sz="0" w:space="0" w:color="auto"/>
          </w:divBdr>
        </w:div>
        <w:div w:id="1212229785">
          <w:marLeft w:val="0"/>
          <w:marRight w:val="0"/>
          <w:marTop w:val="0"/>
          <w:marBottom w:val="0"/>
          <w:divBdr>
            <w:top w:val="none" w:sz="0" w:space="0" w:color="auto"/>
            <w:left w:val="none" w:sz="0" w:space="0" w:color="auto"/>
            <w:bottom w:val="none" w:sz="0" w:space="0" w:color="auto"/>
            <w:right w:val="none" w:sz="0" w:space="0" w:color="auto"/>
          </w:divBdr>
        </w:div>
        <w:div w:id="2140565100">
          <w:marLeft w:val="0"/>
          <w:marRight w:val="0"/>
          <w:marTop w:val="0"/>
          <w:marBottom w:val="0"/>
          <w:divBdr>
            <w:top w:val="none" w:sz="0" w:space="0" w:color="auto"/>
            <w:left w:val="none" w:sz="0" w:space="0" w:color="auto"/>
            <w:bottom w:val="none" w:sz="0" w:space="0" w:color="auto"/>
            <w:right w:val="none" w:sz="0" w:space="0" w:color="auto"/>
          </w:divBdr>
        </w:div>
        <w:div w:id="1356730338">
          <w:marLeft w:val="0"/>
          <w:marRight w:val="0"/>
          <w:marTop w:val="0"/>
          <w:marBottom w:val="0"/>
          <w:divBdr>
            <w:top w:val="none" w:sz="0" w:space="0" w:color="auto"/>
            <w:left w:val="none" w:sz="0" w:space="0" w:color="auto"/>
            <w:bottom w:val="none" w:sz="0" w:space="0" w:color="auto"/>
            <w:right w:val="none" w:sz="0" w:space="0" w:color="auto"/>
          </w:divBdr>
        </w:div>
        <w:div w:id="1695423748">
          <w:marLeft w:val="0"/>
          <w:marRight w:val="0"/>
          <w:marTop w:val="0"/>
          <w:marBottom w:val="0"/>
          <w:divBdr>
            <w:top w:val="none" w:sz="0" w:space="0" w:color="auto"/>
            <w:left w:val="none" w:sz="0" w:space="0" w:color="auto"/>
            <w:bottom w:val="none" w:sz="0" w:space="0" w:color="auto"/>
            <w:right w:val="none" w:sz="0" w:space="0" w:color="auto"/>
          </w:divBdr>
        </w:div>
        <w:div w:id="939994982">
          <w:marLeft w:val="0"/>
          <w:marRight w:val="0"/>
          <w:marTop w:val="0"/>
          <w:marBottom w:val="0"/>
          <w:divBdr>
            <w:top w:val="none" w:sz="0" w:space="0" w:color="auto"/>
            <w:left w:val="none" w:sz="0" w:space="0" w:color="auto"/>
            <w:bottom w:val="none" w:sz="0" w:space="0" w:color="auto"/>
            <w:right w:val="none" w:sz="0" w:space="0" w:color="auto"/>
          </w:divBdr>
        </w:div>
        <w:div w:id="1793934548">
          <w:marLeft w:val="0"/>
          <w:marRight w:val="0"/>
          <w:marTop w:val="0"/>
          <w:marBottom w:val="0"/>
          <w:divBdr>
            <w:top w:val="none" w:sz="0" w:space="0" w:color="auto"/>
            <w:left w:val="none" w:sz="0" w:space="0" w:color="auto"/>
            <w:bottom w:val="none" w:sz="0" w:space="0" w:color="auto"/>
            <w:right w:val="none" w:sz="0" w:space="0" w:color="auto"/>
          </w:divBdr>
        </w:div>
        <w:div w:id="198906275">
          <w:marLeft w:val="0"/>
          <w:marRight w:val="0"/>
          <w:marTop w:val="0"/>
          <w:marBottom w:val="0"/>
          <w:divBdr>
            <w:top w:val="none" w:sz="0" w:space="0" w:color="auto"/>
            <w:left w:val="none" w:sz="0" w:space="0" w:color="auto"/>
            <w:bottom w:val="none" w:sz="0" w:space="0" w:color="auto"/>
            <w:right w:val="none" w:sz="0" w:space="0" w:color="auto"/>
          </w:divBdr>
        </w:div>
        <w:div w:id="696780276">
          <w:marLeft w:val="0"/>
          <w:marRight w:val="0"/>
          <w:marTop w:val="0"/>
          <w:marBottom w:val="0"/>
          <w:divBdr>
            <w:top w:val="none" w:sz="0" w:space="0" w:color="auto"/>
            <w:left w:val="none" w:sz="0" w:space="0" w:color="auto"/>
            <w:bottom w:val="none" w:sz="0" w:space="0" w:color="auto"/>
            <w:right w:val="none" w:sz="0" w:space="0" w:color="auto"/>
          </w:divBdr>
        </w:div>
        <w:div w:id="1680615497">
          <w:marLeft w:val="0"/>
          <w:marRight w:val="0"/>
          <w:marTop w:val="0"/>
          <w:marBottom w:val="0"/>
          <w:divBdr>
            <w:top w:val="none" w:sz="0" w:space="0" w:color="auto"/>
            <w:left w:val="none" w:sz="0" w:space="0" w:color="auto"/>
            <w:bottom w:val="none" w:sz="0" w:space="0" w:color="auto"/>
            <w:right w:val="none" w:sz="0" w:space="0" w:color="auto"/>
          </w:divBdr>
        </w:div>
        <w:div w:id="2115056032">
          <w:marLeft w:val="0"/>
          <w:marRight w:val="0"/>
          <w:marTop w:val="0"/>
          <w:marBottom w:val="0"/>
          <w:divBdr>
            <w:top w:val="none" w:sz="0" w:space="0" w:color="auto"/>
            <w:left w:val="none" w:sz="0" w:space="0" w:color="auto"/>
            <w:bottom w:val="none" w:sz="0" w:space="0" w:color="auto"/>
            <w:right w:val="none" w:sz="0" w:space="0" w:color="auto"/>
          </w:divBdr>
        </w:div>
        <w:div w:id="1737043264">
          <w:marLeft w:val="0"/>
          <w:marRight w:val="0"/>
          <w:marTop w:val="0"/>
          <w:marBottom w:val="0"/>
          <w:divBdr>
            <w:top w:val="none" w:sz="0" w:space="0" w:color="auto"/>
            <w:left w:val="none" w:sz="0" w:space="0" w:color="auto"/>
            <w:bottom w:val="none" w:sz="0" w:space="0" w:color="auto"/>
            <w:right w:val="none" w:sz="0" w:space="0" w:color="auto"/>
          </w:divBdr>
        </w:div>
      </w:divsChild>
    </w:div>
    <w:div w:id="2115707044">
      <w:bodyDiv w:val="1"/>
      <w:marLeft w:val="0"/>
      <w:marRight w:val="0"/>
      <w:marTop w:val="0"/>
      <w:marBottom w:val="0"/>
      <w:divBdr>
        <w:top w:val="none" w:sz="0" w:space="0" w:color="auto"/>
        <w:left w:val="none" w:sz="0" w:space="0" w:color="auto"/>
        <w:bottom w:val="none" w:sz="0" w:space="0" w:color="auto"/>
        <w:right w:val="none" w:sz="0" w:space="0" w:color="auto"/>
      </w:divBdr>
      <w:divsChild>
        <w:div w:id="907500831">
          <w:marLeft w:val="0"/>
          <w:marRight w:val="0"/>
          <w:marTop w:val="0"/>
          <w:marBottom w:val="0"/>
          <w:divBdr>
            <w:top w:val="none" w:sz="0" w:space="0" w:color="auto"/>
            <w:left w:val="none" w:sz="0" w:space="0" w:color="auto"/>
            <w:bottom w:val="none" w:sz="0" w:space="0" w:color="auto"/>
            <w:right w:val="none" w:sz="0" w:space="0" w:color="auto"/>
          </w:divBdr>
        </w:div>
        <w:div w:id="256061316">
          <w:marLeft w:val="0"/>
          <w:marRight w:val="0"/>
          <w:marTop w:val="0"/>
          <w:marBottom w:val="0"/>
          <w:divBdr>
            <w:top w:val="none" w:sz="0" w:space="0" w:color="auto"/>
            <w:left w:val="none" w:sz="0" w:space="0" w:color="auto"/>
            <w:bottom w:val="none" w:sz="0" w:space="0" w:color="auto"/>
            <w:right w:val="none" w:sz="0" w:space="0" w:color="auto"/>
          </w:divBdr>
        </w:div>
        <w:div w:id="1662197164">
          <w:marLeft w:val="0"/>
          <w:marRight w:val="0"/>
          <w:marTop w:val="0"/>
          <w:marBottom w:val="0"/>
          <w:divBdr>
            <w:top w:val="none" w:sz="0" w:space="0" w:color="auto"/>
            <w:left w:val="none" w:sz="0" w:space="0" w:color="auto"/>
            <w:bottom w:val="none" w:sz="0" w:space="0" w:color="auto"/>
            <w:right w:val="none" w:sz="0" w:space="0" w:color="auto"/>
          </w:divBdr>
        </w:div>
        <w:div w:id="1709641793">
          <w:marLeft w:val="0"/>
          <w:marRight w:val="0"/>
          <w:marTop w:val="0"/>
          <w:marBottom w:val="0"/>
          <w:divBdr>
            <w:top w:val="none" w:sz="0" w:space="0" w:color="auto"/>
            <w:left w:val="none" w:sz="0" w:space="0" w:color="auto"/>
            <w:bottom w:val="none" w:sz="0" w:space="0" w:color="auto"/>
            <w:right w:val="none" w:sz="0" w:space="0" w:color="auto"/>
          </w:divBdr>
        </w:div>
        <w:div w:id="711661552">
          <w:marLeft w:val="0"/>
          <w:marRight w:val="0"/>
          <w:marTop w:val="0"/>
          <w:marBottom w:val="0"/>
          <w:divBdr>
            <w:top w:val="none" w:sz="0" w:space="0" w:color="auto"/>
            <w:left w:val="none" w:sz="0" w:space="0" w:color="auto"/>
            <w:bottom w:val="none" w:sz="0" w:space="0" w:color="auto"/>
            <w:right w:val="none" w:sz="0" w:space="0" w:color="auto"/>
          </w:divBdr>
        </w:div>
        <w:div w:id="1360161281">
          <w:marLeft w:val="0"/>
          <w:marRight w:val="0"/>
          <w:marTop w:val="0"/>
          <w:marBottom w:val="0"/>
          <w:divBdr>
            <w:top w:val="none" w:sz="0" w:space="0" w:color="auto"/>
            <w:left w:val="none" w:sz="0" w:space="0" w:color="auto"/>
            <w:bottom w:val="none" w:sz="0" w:space="0" w:color="auto"/>
            <w:right w:val="none" w:sz="0" w:space="0" w:color="auto"/>
          </w:divBdr>
        </w:div>
        <w:div w:id="1296327423">
          <w:marLeft w:val="0"/>
          <w:marRight w:val="0"/>
          <w:marTop w:val="0"/>
          <w:marBottom w:val="0"/>
          <w:divBdr>
            <w:top w:val="none" w:sz="0" w:space="0" w:color="auto"/>
            <w:left w:val="none" w:sz="0" w:space="0" w:color="auto"/>
            <w:bottom w:val="none" w:sz="0" w:space="0" w:color="auto"/>
            <w:right w:val="none" w:sz="0" w:space="0" w:color="auto"/>
          </w:divBdr>
        </w:div>
        <w:div w:id="885036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lieveHousing@sociu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tin.Ferguson@contegofaciliti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oyd.neary@hber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dhg.sharepoint.com/:b:/s/complianceandfacilities/EQGBtnE1uqJLsUum5u1VFwQBW7YVvw0qX3J1tVQ5hYSbDA?e=s5o51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2236f9-822b-4ccf-880a-875632b5238f" xsi:nil="true"/>
    <lcf76f155ced4ddcb4097134ff3c332f xmlns="8f65bfd4-a8f8-45bd-9c12-bc8eedbd93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C03FD837A6F499866C66EF79A2353" ma:contentTypeVersion="17" ma:contentTypeDescription="Create a new document." ma:contentTypeScope="" ma:versionID="5a04b7e869c6cc4109318a543436d9ef">
  <xsd:schema xmlns:xsd="http://www.w3.org/2001/XMLSchema" xmlns:xs="http://www.w3.org/2001/XMLSchema" xmlns:p="http://schemas.microsoft.com/office/2006/metadata/properties" xmlns:ns2="8f65bfd4-a8f8-45bd-9c12-bc8eedbd9374" xmlns:ns3="f02236f9-822b-4ccf-880a-875632b5238f" targetNamespace="http://schemas.microsoft.com/office/2006/metadata/properties" ma:root="true" ma:fieldsID="51f679e993ec9ee784822cb75f277712" ns2:_="" ns3:_="">
    <xsd:import namespace="8f65bfd4-a8f8-45bd-9c12-bc8eedbd9374"/>
    <xsd:import namespace="f02236f9-822b-4ccf-880a-875632b523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5bfd4-a8f8-45bd-9c12-bc8eedbd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236f9-822b-4ccf-880a-875632b523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4fd0dd-899c-43bd-9948-7d9ccfff7ea7}" ma:internalName="TaxCatchAll" ma:showField="CatchAllData" ma:web="f02236f9-822b-4ccf-880a-875632b52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8EF8F-9518-4A8D-9F61-4610E9CF9CCB}">
  <ds:schemaRefs>
    <ds:schemaRef ds:uri="http://schemas.microsoft.com/sharepoint/v3/contenttype/forms"/>
  </ds:schemaRefs>
</ds:datastoreItem>
</file>

<file path=customXml/itemProps2.xml><?xml version="1.0" encoding="utf-8"?>
<ds:datastoreItem xmlns:ds="http://schemas.openxmlformats.org/officeDocument/2006/customXml" ds:itemID="{47914D53-AC08-4D90-BDC6-D2A4A194395F}">
  <ds:schemaRefs>
    <ds:schemaRef ds:uri="http://schemas.microsoft.com/office/2006/metadata/properties"/>
    <ds:schemaRef ds:uri="http://schemas.microsoft.com/office/infopath/2007/PartnerControls"/>
    <ds:schemaRef ds:uri="f02236f9-822b-4ccf-880a-875632b5238f"/>
    <ds:schemaRef ds:uri="8f65bfd4-a8f8-45bd-9c12-bc8eedbd9374"/>
  </ds:schemaRefs>
</ds:datastoreItem>
</file>

<file path=customXml/itemProps3.xml><?xml version="1.0" encoding="utf-8"?>
<ds:datastoreItem xmlns:ds="http://schemas.openxmlformats.org/officeDocument/2006/customXml" ds:itemID="{33C09491-0BA3-4FBA-B149-D8B51E670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5bfd4-a8f8-45bd-9c12-bc8eedbd9374"/>
    <ds:schemaRef ds:uri="f02236f9-822b-4ccf-880a-875632b52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2615</Words>
  <Characters>14909</Characters>
  <Application>Microsoft Office Word</Application>
  <DocSecurity>0</DocSecurity>
  <Lines>124</Lines>
  <Paragraphs>34</Paragraphs>
  <ScaleCrop>false</ScaleCrop>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Nichols</dc:creator>
  <cp:keywords/>
  <dc:description/>
  <cp:lastModifiedBy>Andrew Graham</cp:lastModifiedBy>
  <cp:revision>16</cp:revision>
  <dcterms:created xsi:type="dcterms:W3CDTF">2023-11-15T11:16:00Z</dcterms:created>
  <dcterms:modified xsi:type="dcterms:W3CDTF">2023-11-15T11:33:00Z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0x0101009E9C03FD837A6F499866C66EF79A2353</vt:lpwstr>
  </property>
  <property fmtid="{D5CDD505-2E9C-101B-9397-08002B2CF9AE}" pid="3" name="Order">
    <vt:r8>5652200</vt:r8>
  </property>
  <property fmtid="{D5CDD505-2E9C-101B-9397-08002B2CF9AE}" pid="4" name="MediaServiceImageTags">
    <vt:lpwstr/>
  </property>
</Properties>
</file>