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097F4" w14:textId="263BD31D" w:rsidR="00A8695C" w:rsidRPr="005B596E" w:rsidRDefault="00A8695C" w:rsidP="00A8695C">
      <w:pPr>
        <w:pStyle w:val="Title"/>
        <w:rPr>
          <w:rFonts w:ascii="Arial" w:hAnsi="Arial" w:cs="Arial"/>
          <w:sz w:val="36"/>
          <w:szCs w:val="36"/>
        </w:rPr>
      </w:pPr>
      <w:r w:rsidRPr="3137A3D5">
        <w:rPr>
          <w:rFonts w:ascii="Arial" w:hAnsi="Arial" w:cs="Arial"/>
          <w:sz w:val="36"/>
          <w:szCs w:val="36"/>
        </w:rPr>
        <w:t>C</w:t>
      </w:r>
      <w:r w:rsidR="005B596E" w:rsidRPr="3137A3D5">
        <w:rPr>
          <w:rFonts w:ascii="Arial" w:hAnsi="Arial" w:cs="Arial"/>
          <w:sz w:val="36"/>
          <w:szCs w:val="36"/>
        </w:rPr>
        <w:t>ontrol of Substances Hazardous to Health (COSHH) R</w:t>
      </w:r>
      <w:r w:rsidRPr="3137A3D5">
        <w:rPr>
          <w:rFonts w:ascii="Arial" w:hAnsi="Arial" w:cs="Arial"/>
          <w:sz w:val="36"/>
          <w:szCs w:val="36"/>
        </w:rPr>
        <w:t>isk Assessment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5074"/>
      </w:tblGrid>
      <w:tr w:rsidR="00A8695C" w:rsidRPr="005B596E" w14:paraId="75198B27" w14:textId="77777777" w:rsidTr="008811D0">
        <w:tc>
          <w:tcPr>
            <w:tcW w:w="5382" w:type="dxa"/>
            <w:shd w:val="clear" w:color="auto" w:fill="002469"/>
          </w:tcPr>
          <w:p w14:paraId="5FF250A4" w14:textId="77777777" w:rsidR="00A8695C" w:rsidRPr="005B596E" w:rsidRDefault="00A8695C" w:rsidP="008C2098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Name of substance:</w:t>
            </w:r>
          </w:p>
        </w:tc>
        <w:tc>
          <w:tcPr>
            <w:tcW w:w="5074" w:type="dxa"/>
          </w:tcPr>
          <w:p w14:paraId="6E0C9E15" w14:textId="5BFE6754" w:rsidR="00A8695C" w:rsidRPr="00D72D18" w:rsidRDefault="00D72D18" w:rsidP="008C2098">
            <w:pPr>
              <w:rPr>
                <w:rFonts w:cs="Arial"/>
                <w:sz w:val="20"/>
              </w:rPr>
            </w:pPr>
            <w:r w:rsidRPr="00D72D18">
              <w:rPr>
                <w:sz w:val="20"/>
              </w:rPr>
              <w:t>CLEANLINE - PEACH BLOSSOM AIR FRESHENER</w:t>
            </w:r>
          </w:p>
        </w:tc>
      </w:tr>
      <w:tr w:rsidR="00A8695C" w:rsidRPr="005B596E" w14:paraId="105B40AA" w14:textId="77777777" w:rsidTr="008811D0">
        <w:tc>
          <w:tcPr>
            <w:tcW w:w="5382" w:type="dxa"/>
            <w:shd w:val="clear" w:color="auto" w:fill="002469"/>
          </w:tcPr>
          <w:p w14:paraId="6FFC5D5D" w14:textId="77777777" w:rsidR="00A8695C" w:rsidRPr="005B596E" w:rsidRDefault="00A8695C" w:rsidP="008C2098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Other documents to be referenced using this substance:</w:t>
            </w:r>
          </w:p>
        </w:tc>
        <w:tc>
          <w:tcPr>
            <w:tcW w:w="5074" w:type="dxa"/>
          </w:tcPr>
          <w:p w14:paraId="3F969EEA" w14:textId="6E81F090" w:rsidR="00A8695C" w:rsidRPr="005B596E" w:rsidRDefault="00D72D18" w:rsidP="008C209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Refer to manufactures Data Sheet</w:t>
            </w:r>
          </w:p>
        </w:tc>
      </w:tr>
      <w:tr w:rsidR="00A8695C" w:rsidRPr="005B596E" w14:paraId="0596AC0B" w14:textId="77777777" w:rsidTr="008811D0">
        <w:tc>
          <w:tcPr>
            <w:tcW w:w="5382" w:type="dxa"/>
            <w:shd w:val="clear" w:color="auto" w:fill="002469"/>
          </w:tcPr>
          <w:p w14:paraId="17CC8271" w14:textId="77777777" w:rsidR="00A8695C" w:rsidRPr="005B596E" w:rsidRDefault="00A8695C" w:rsidP="008C2098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Assessment date:</w:t>
            </w:r>
          </w:p>
        </w:tc>
        <w:tc>
          <w:tcPr>
            <w:tcW w:w="5074" w:type="dxa"/>
          </w:tcPr>
          <w:p w14:paraId="1BB4E3DF" w14:textId="76D6A2AF" w:rsidR="00A8695C" w:rsidRPr="005B596E" w:rsidRDefault="00D72D18" w:rsidP="008C209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13/12/23</w:t>
            </w:r>
          </w:p>
        </w:tc>
      </w:tr>
      <w:tr w:rsidR="00A8695C" w:rsidRPr="005B596E" w14:paraId="09A91C14" w14:textId="77777777" w:rsidTr="008811D0">
        <w:tc>
          <w:tcPr>
            <w:tcW w:w="5382" w:type="dxa"/>
            <w:shd w:val="clear" w:color="auto" w:fill="002469"/>
          </w:tcPr>
          <w:p w14:paraId="0052E729" w14:textId="77777777" w:rsidR="00A8695C" w:rsidRPr="005B596E" w:rsidRDefault="00A8695C" w:rsidP="008C2098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Review date:</w:t>
            </w:r>
          </w:p>
        </w:tc>
        <w:tc>
          <w:tcPr>
            <w:tcW w:w="5074" w:type="dxa"/>
          </w:tcPr>
          <w:p w14:paraId="077AB61D" w14:textId="77777777" w:rsidR="00A8695C" w:rsidRPr="005B596E" w:rsidRDefault="00A8695C" w:rsidP="008C2098">
            <w:pPr>
              <w:rPr>
                <w:rFonts w:cs="Arial"/>
                <w:szCs w:val="24"/>
              </w:rPr>
            </w:pPr>
          </w:p>
        </w:tc>
      </w:tr>
      <w:tr w:rsidR="00A8695C" w:rsidRPr="005B596E" w14:paraId="752D4E67" w14:textId="77777777" w:rsidTr="008811D0">
        <w:tc>
          <w:tcPr>
            <w:tcW w:w="5382" w:type="dxa"/>
            <w:shd w:val="clear" w:color="auto" w:fill="002469"/>
          </w:tcPr>
          <w:p w14:paraId="37A6ED32" w14:textId="2B373A1F" w:rsidR="00A8695C" w:rsidRPr="005B596E" w:rsidRDefault="00A8695C" w:rsidP="008C2098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 xml:space="preserve">Describe </w:t>
            </w:r>
            <w:r w:rsidR="003B2C54">
              <w:rPr>
                <w:rFonts w:cs="Arial"/>
                <w:szCs w:val="24"/>
              </w:rPr>
              <w:t xml:space="preserve">the </w:t>
            </w:r>
            <w:r w:rsidRPr="005B596E">
              <w:rPr>
                <w:rFonts w:cs="Arial"/>
                <w:szCs w:val="24"/>
              </w:rPr>
              <w:t>activity or work process:</w:t>
            </w:r>
          </w:p>
          <w:p w14:paraId="19E65BC1" w14:textId="77777777" w:rsidR="00A8695C" w:rsidRPr="005B596E" w:rsidRDefault="00A8695C" w:rsidP="008C2098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(Include how long and how often this is carried out and the quantity of substance used)</w:t>
            </w:r>
          </w:p>
        </w:tc>
        <w:tc>
          <w:tcPr>
            <w:tcW w:w="5074" w:type="dxa"/>
          </w:tcPr>
          <w:p w14:paraId="355ABDBA" w14:textId="69992319" w:rsidR="00A8695C" w:rsidRPr="005B596E" w:rsidRDefault="00D72D18" w:rsidP="008C209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Refer to </w:t>
            </w:r>
            <w:proofErr w:type="spellStart"/>
            <w:r>
              <w:rPr>
                <w:rFonts w:cs="Arial"/>
                <w:szCs w:val="24"/>
              </w:rPr>
              <w:t>Manufacturers</w:t>
            </w:r>
            <w:proofErr w:type="spellEnd"/>
            <w:r>
              <w:rPr>
                <w:rFonts w:cs="Arial"/>
                <w:szCs w:val="24"/>
              </w:rPr>
              <w:t xml:space="preserve"> instructions</w:t>
            </w:r>
          </w:p>
        </w:tc>
      </w:tr>
      <w:tr w:rsidR="00A8695C" w:rsidRPr="005B596E" w14:paraId="2CE86962" w14:textId="77777777" w:rsidTr="008811D0">
        <w:tc>
          <w:tcPr>
            <w:tcW w:w="5382" w:type="dxa"/>
            <w:shd w:val="clear" w:color="auto" w:fill="002469"/>
          </w:tcPr>
          <w:p w14:paraId="6625AA58" w14:textId="58A3DA25" w:rsidR="00A8695C" w:rsidRPr="005B596E" w:rsidRDefault="00A8695C" w:rsidP="008C2098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 xml:space="preserve">Identify the persons at risk: (Employees, Contractors, Public, Other </w:t>
            </w:r>
            <w:r w:rsidR="00DF0D51">
              <w:rPr>
                <w:rFonts w:cs="Arial"/>
                <w:szCs w:val="24"/>
              </w:rPr>
              <w:t>– please specify)</w:t>
            </w:r>
          </w:p>
        </w:tc>
        <w:tc>
          <w:tcPr>
            <w:tcW w:w="5074" w:type="dxa"/>
          </w:tcPr>
          <w:p w14:paraId="4E04E595" w14:textId="0F48105B" w:rsidR="00A8695C" w:rsidRPr="005B596E" w:rsidRDefault="00D72D18" w:rsidP="008C209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Employee</w:t>
            </w:r>
          </w:p>
        </w:tc>
      </w:tr>
      <w:tr w:rsidR="00A8695C" w:rsidRPr="005B596E" w14:paraId="71C062A0" w14:textId="77777777" w:rsidTr="008811D0">
        <w:tc>
          <w:tcPr>
            <w:tcW w:w="5382" w:type="dxa"/>
            <w:shd w:val="clear" w:color="auto" w:fill="002469"/>
          </w:tcPr>
          <w:p w14:paraId="6B1FAFC9" w14:textId="0AF9E141" w:rsidR="00A8695C" w:rsidRPr="005B596E" w:rsidRDefault="00A8695C" w:rsidP="008C2098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 xml:space="preserve">Name </w:t>
            </w:r>
            <w:r w:rsidR="00DF0D51">
              <w:rPr>
                <w:rFonts w:cs="Arial"/>
                <w:szCs w:val="24"/>
              </w:rPr>
              <w:t xml:space="preserve">of </w:t>
            </w:r>
            <w:r w:rsidR="003B2C54">
              <w:rPr>
                <w:rFonts w:cs="Arial"/>
                <w:szCs w:val="24"/>
              </w:rPr>
              <w:t xml:space="preserve">the </w:t>
            </w:r>
            <w:r w:rsidRPr="005B596E">
              <w:rPr>
                <w:rFonts w:cs="Arial"/>
                <w:szCs w:val="24"/>
              </w:rPr>
              <w:t>manufacturer/supplier:</w:t>
            </w:r>
          </w:p>
        </w:tc>
        <w:tc>
          <w:tcPr>
            <w:tcW w:w="5074" w:type="dxa"/>
          </w:tcPr>
          <w:p w14:paraId="39A7B465" w14:textId="261DA73F" w:rsidR="00A8695C" w:rsidRPr="00D72D18" w:rsidRDefault="00D72D18" w:rsidP="008C2098">
            <w:pPr>
              <w:rPr>
                <w:rFonts w:cs="Arial"/>
                <w:sz w:val="20"/>
              </w:rPr>
            </w:pPr>
            <w:r w:rsidRPr="00D72D18">
              <w:rPr>
                <w:sz w:val="20"/>
              </w:rPr>
              <w:t>PRIME SOURCE</w:t>
            </w:r>
            <w:r w:rsidRPr="00D72D18">
              <w:rPr>
                <w:sz w:val="20"/>
              </w:rPr>
              <w:t xml:space="preserve"> </w:t>
            </w:r>
            <w:r w:rsidRPr="00D72D18">
              <w:rPr>
                <w:sz w:val="20"/>
              </w:rPr>
              <w:t>P.O. BOX 15247, BIRMINGHAM, B22 3HN, UNITED KINGDOM Tel: 08085 749312</w:t>
            </w:r>
          </w:p>
        </w:tc>
      </w:tr>
      <w:tr w:rsidR="00A8695C" w:rsidRPr="005B596E" w14:paraId="26CFE3C1" w14:textId="77777777" w:rsidTr="008811D0">
        <w:tc>
          <w:tcPr>
            <w:tcW w:w="5382" w:type="dxa"/>
            <w:shd w:val="clear" w:color="auto" w:fill="002469"/>
          </w:tcPr>
          <w:p w14:paraId="7C948F74" w14:textId="6AE897A4" w:rsidR="00A8695C" w:rsidRPr="005B596E" w:rsidRDefault="00A8695C" w:rsidP="008C2098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Concentration:</w:t>
            </w:r>
          </w:p>
        </w:tc>
        <w:tc>
          <w:tcPr>
            <w:tcW w:w="5074" w:type="dxa"/>
          </w:tcPr>
          <w:p w14:paraId="6A5054BE" w14:textId="19DE30DA" w:rsidR="00A8695C" w:rsidRPr="00F3541D" w:rsidRDefault="00F3541D" w:rsidP="008C2098">
            <w:pPr>
              <w:rPr>
                <w:rFonts w:cs="Arial"/>
                <w:sz w:val="20"/>
              </w:rPr>
            </w:pPr>
            <w:r w:rsidRPr="00F3541D">
              <w:rPr>
                <w:sz w:val="20"/>
              </w:rPr>
              <w:t>Propane 5-15%, Butane 5-15</w:t>
            </w:r>
            <w:r w:rsidRPr="00F3541D">
              <w:rPr>
                <w:sz w:val="20"/>
              </w:rPr>
              <w:t>%, Propan</w:t>
            </w:r>
            <w:r w:rsidRPr="00F3541D">
              <w:rPr>
                <w:sz w:val="20"/>
              </w:rPr>
              <w:t>-2-</w:t>
            </w:r>
            <w:proofErr w:type="gramStart"/>
            <w:r w:rsidRPr="00F3541D">
              <w:rPr>
                <w:sz w:val="20"/>
              </w:rPr>
              <w:t>ol,isopropyl</w:t>
            </w:r>
            <w:proofErr w:type="gramEnd"/>
            <w:r w:rsidRPr="00F3541D">
              <w:rPr>
                <w:sz w:val="20"/>
              </w:rPr>
              <w:t xml:space="preserve"> alcohol,</w:t>
            </w:r>
            <w:r w:rsidRPr="00F3541D">
              <w:rPr>
                <w:sz w:val="20"/>
              </w:rPr>
              <w:t xml:space="preserve"> </w:t>
            </w:r>
            <w:r w:rsidRPr="00F3541D">
              <w:rPr>
                <w:sz w:val="20"/>
              </w:rPr>
              <w:t>isopropanol 1-5%</w:t>
            </w:r>
          </w:p>
        </w:tc>
      </w:tr>
    </w:tbl>
    <w:p w14:paraId="0B4A784D" w14:textId="0504341F" w:rsidR="00A8695C" w:rsidRDefault="00A8695C">
      <w:pPr>
        <w:rPr>
          <w:rFonts w:cs="Arial"/>
          <w:szCs w:val="24"/>
        </w:rPr>
      </w:pPr>
      <w:r w:rsidRPr="005B596E">
        <w:rPr>
          <w:rFonts w:cs="Arial"/>
          <w:szCs w:val="24"/>
        </w:rPr>
        <w:t xml:space="preserve">(A copy of a current safety data sheet for this substance </w:t>
      </w:r>
      <w:r w:rsidR="00DF0D51">
        <w:rPr>
          <w:rFonts w:cs="Arial"/>
          <w:b/>
          <w:bCs/>
          <w:szCs w:val="24"/>
        </w:rPr>
        <w:t>must</w:t>
      </w:r>
      <w:r w:rsidRPr="005B596E">
        <w:rPr>
          <w:rFonts w:cs="Arial"/>
          <w:szCs w:val="24"/>
        </w:rPr>
        <w:t xml:space="preserve"> be attached to this assessment</w:t>
      </w:r>
      <w:r w:rsidR="005B596E">
        <w:rPr>
          <w:rFonts w:cs="Arial"/>
          <w:szCs w:val="24"/>
        </w:rPr>
        <w:t>.</w:t>
      </w:r>
      <w:r w:rsidRPr="005B596E">
        <w:rPr>
          <w:rFonts w:cs="Arial"/>
          <w:szCs w:val="24"/>
        </w:rPr>
        <w:t>)</w:t>
      </w:r>
    </w:p>
    <w:sdt>
      <w:sdtPr>
        <w:rPr>
          <w:rFonts w:ascii="Arial" w:eastAsia="Times New Roman" w:hAnsi="Arial" w:cs="Times New Roman"/>
          <w:color w:val="auto"/>
          <w:sz w:val="24"/>
          <w:szCs w:val="20"/>
          <w:lang w:val="en-GB"/>
        </w:rPr>
        <w:id w:val="1744273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F58DAD4" w14:textId="6AD82160" w:rsidR="00575F0A" w:rsidRPr="00575F0A" w:rsidRDefault="00575F0A">
          <w:pPr>
            <w:pStyle w:val="TOCHeading"/>
            <w:rPr>
              <w:rFonts w:ascii="Arial" w:hAnsi="Arial" w:cs="Arial"/>
              <w:b/>
              <w:bCs/>
              <w:color w:val="000000" w:themeColor="text1"/>
              <w:sz w:val="28"/>
              <w:szCs w:val="28"/>
            </w:rPr>
          </w:pPr>
          <w:r w:rsidRPr="00575F0A">
            <w:rPr>
              <w:rFonts w:ascii="Arial" w:hAnsi="Arial" w:cs="Arial"/>
              <w:b/>
              <w:bCs/>
              <w:color w:val="000000" w:themeColor="text1"/>
              <w:sz w:val="28"/>
              <w:szCs w:val="28"/>
            </w:rPr>
            <w:t>Contents</w:t>
          </w:r>
        </w:p>
        <w:p w14:paraId="2A336D38" w14:textId="2A39B986" w:rsidR="00003407" w:rsidRPr="00003407" w:rsidRDefault="001435E3">
          <w:pPr>
            <w:pStyle w:val="TOC1"/>
            <w:tabs>
              <w:tab w:val="right" w:leader="underscore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r w:rsidRPr="00600F0B">
            <w:rPr>
              <w:rFonts w:cs="Arial"/>
              <w:szCs w:val="24"/>
            </w:rPr>
            <w:fldChar w:fldCharType="begin"/>
          </w:r>
          <w:r w:rsidRPr="00600F0B">
            <w:rPr>
              <w:rFonts w:cs="Arial"/>
              <w:szCs w:val="24"/>
            </w:rPr>
            <w:instrText xml:space="preserve"> TOC \o "2-3" \h \z \t "Heading 1,1" </w:instrText>
          </w:r>
          <w:r w:rsidRPr="00600F0B">
            <w:rPr>
              <w:rFonts w:cs="Arial"/>
              <w:szCs w:val="24"/>
            </w:rPr>
            <w:fldChar w:fldCharType="separate"/>
          </w:r>
          <w:hyperlink w:anchor="_Toc94788654" w:history="1">
            <w:r w:rsidR="00003407" w:rsidRPr="00003407">
              <w:rPr>
                <w:rStyle w:val="Hyperlink"/>
                <w:rFonts w:cs="Arial"/>
                <w:noProof/>
              </w:rPr>
              <w:t>Classification (Category of Danger)</w:t>
            </w:r>
            <w:r w:rsidR="00003407" w:rsidRPr="00003407">
              <w:rPr>
                <w:noProof/>
                <w:webHidden/>
              </w:rPr>
              <w:tab/>
            </w:r>
            <w:r w:rsidR="00003407" w:rsidRPr="00003407">
              <w:rPr>
                <w:noProof/>
                <w:webHidden/>
              </w:rPr>
              <w:fldChar w:fldCharType="begin"/>
            </w:r>
            <w:r w:rsidR="00003407" w:rsidRPr="00003407">
              <w:rPr>
                <w:noProof/>
                <w:webHidden/>
              </w:rPr>
              <w:instrText xml:space="preserve"> PAGEREF _Toc94788654 \h </w:instrText>
            </w:r>
            <w:r w:rsidR="00003407" w:rsidRPr="00003407">
              <w:rPr>
                <w:noProof/>
                <w:webHidden/>
              </w:rPr>
            </w:r>
            <w:r w:rsidR="00003407" w:rsidRPr="00003407">
              <w:rPr>
                <w:noProof/>
                <w:webHidden/>
              </w:rPr>
              <w:fldChar w:fldCharType="separate"/>
            </w:r>
            <w:r w:rsidR="00003407" w:rsidRPr="00003407">
              <w:rPr>
                <w:noProof/>
                <w:webHidden/>
              </w:rPr>
              <w:t>1</w:t>
            </w:r>
            <w:r w:rsidR="00003407" w:rsidRPr="00003407">
              <w:rPr>
                <w:noProof/>
                <w:webHidden/>
              </w:rPr>
              <w:fldChar w:fldCharType="end"/>
            </w:r>
          </w:hyperlink>
        </w:p>
        <w:p w14:paraId="11F1C162" w14:textId="4026C851" w:rsidR="00003407" w:rsidRPr="00003407" w:rsidRDefault="00945721">
          <w:pPr>
            <w:pStyle w:val="TOC1"/>
            <w:tabs>
              <w:tab w:val="right" w:leader="underscore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94788655" w:history="1">
            <w:r w:rsidR="00003407" w:rsidRPr="00003407">
              <w:rPr>
                <w:rStyle w:val="Hyperlink"/>
                <w:rFonts w:cs="Arial"/>
                <w:noProof/>
              </w:rPr>
              <w:t>Personal Protective Equipment (PPE)</w:t>
            </w:r>
            <w:r w:rsidR="00003407" w:rsidRPr="00003407">
              <w:rPr>
                <w:noProof/>
                <w:webHidden/>
              </w:rPr>
              <w:tab/>
            </w:r>
            <w:r w:rsidR="00003407" w:rsidRPr="00003407">
              <w:rPr>
                <w:noProof/>
                <w:webHidden/>
              </w:rPr>
              <w:fldChar w:fldCharType="begin"/>
            </w:r>
            <w:r w:rsidR="00003407" w:rsidRPr="00003407">
              <w:rPr>
                <w:noProof/>
                <w:webHidden/>
              </w:rPr>
              <w:instrText xml:space="preserve"> PAGEREF _Toc94788655 \h </w:instrText>
            </w:r>
            <w:r w:rsidR="00003407" w:rsidRPr="00003407">
              <w:rPr>
                <w:noProof/>
                <w:webHidden/>
              </w:rPr>
            </w:r>
            <w:r w:rsidR="00003407" w:rsidRPr="00003407">
              <w:rPr>
                <w:noProof/>
                <w:webHidden/>
              </w:rPr>
              <w:fldChar w:fldCharType="separate"/>
            </w:r>
            <w:r w:rsidR="00003407" w:rsidRPr="00003407">
              <w:rPr>
                <w:noProof/>
                <w:webHidden/>
              </w:rPr>
              <w:t>2</w:t>
            </w:r>
            <w:r w:rsidR="00003407" w:rsidRPr="00003407">
              <w:rPr>
                <w:noProof/>
                <w:webHidden/>
              </w:rPr>
              <w:fldChar w:fldCharType="end"/>
            </w:r>
          </w:hyperlink>
        </w:p>
        <w:p w14:paraId="02947D62" w14:textId="3C748E40" w:rsidR="00003407" w:rsidRPr="00003407" w:rsidRDefault="00945721">
          <w:pPr>
            <w:pStyle w:val="TOC1"/>
            <w:tabs>
              <w:tab w:val="right" w:leader="underscore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94788656" w:history="1">
            <w:r w:rsidR="00003407" w:rsidRPr="00003407">
              <w:rPr>
                <w:rStyle w:val="Hyperlink"/>
                <w:rFonts w:cs="Arial"/>
                <w:noProof/>
              </w:rPr>
              <w:t>First Aid and Emergency Measures</w:t>
            </w:r>
            <w:r w:rsidR="00003407" w:rsidRPr="00003407">
              <w:rPr>
                <w:noProof/>
                <w:webHidden/>
              </w:rPr>
              <w:tab/>
            </w:r>
            <w:r w:rsidR="00003407" w:rsidRPr="00003407">
              <w:rPr>
                <w:noProof/>
                <w:webHidden/>
              </w:rPr>
              <w:fldChar w:fldCharType="begin"/>
            </w:r>
            <w:r w:rsidR="00003407" w:rsidRPr="00003407">
              <w:rPr>
                <w:noProof/>
                <w:webHidden/>
              </w:rPr>
              <w:instrText xml:space="preserve"> PAGEREF _Toc94788656 \h </w:instrText>
            </w:r>
            <w:r w:rsidR="00003407" w:rsidRPr="00003407">
              <w:rPr>
                <w:noProof/>
                <w:webHidden/>
              </w:rPr>
            </w:r>
            <w:r w:rsidR="00003407" w:rsidRPr="00003407">
              <w:rPr>
                <w:noProof/>
                <w:webHidden/>
              </w:rPr>
              <w:fldChar w:fldCharType="separate"/>
            </w:r>
            <w:r w:rsidR="00003407" w:rsidRPr="00003407">
              <w:rPr>
                <w:noProof/>
                <w:webHidden/>
              </w:rPr>
              <w:t>3</w:t>
            </w:r>
            <w:r w:rsidR="00003407" w:rsidRPr="00003407">
              <w:rPr>
                <w:noProof/>
                <w:webHidden/>
              </w:rPr>
              <w:fldChar w:fldCharType="end"/>
            </w:r>
          </w:hyperlink>
        </w:p>
        <w:p w14:paraId="159AD599" w14:textId="1EA17925" w:rsidR="00003407" w:rsidRPr="00003407" w:rsidRDefault="00945721">
          <w:pPr>
            <w:pStyle w:val="TOC1"/>
            <w:tabs>
              <w:tab w:val="right" w:leader="underscore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94788657" w:history="1">
            <w:r w:rsidR="00003407" w:rsidRPr="00003407">
              <w:rPr>
                <w:rStyle w:val="Hyperlink"/>
                <w:rFonts w:cs="Arial"/>
                <w:noProof/>
              </w:rPr>
              <w:t>Storage, Handling, and Other Information</w:t>
            </w:r>
            <w:r w:rsidR="00003407" w:rsidRPr="00003407">
              <w:rPr>
                <w:noProof/>
                <w:webHidden/>
              </w:rPr>
              <w:tab/>
            </w:r>
            <w:r w:rsidR="00003407" w:rsidRPr="00003407">
              <w:rPr>
                <w:noProof/>
                <w:webHidden/>
              </w:rPr>
              <w:fldChar w:fldCharType="begin"/>
            </w:r>
            <w:r w:rsidR="00003407" w:rsidRPr="00003407">
              <w:rPr>
                <w:noProof/>
                <w:webHidden/>
              </w:rPr>
              <w:instrText xml:space="preserve"> PAGEREF _Toc94788657 \h </w:instrText>
            </w:r>
            <w:r w:rsidR="00003407" w:rsidRPr="00003407">
              <w:rPr>
                <w:noProof/>
                <w:webHidden/>
              </w:rPr>
            </w:r>
            <w:r w:rsidR="00003407" w:rsidRPr="00003407">
              <w:rPr>
                <w:noProof/>
                <w:webHidden/>
              </w:rPr>
              <w:fldChar w:fldCharType="separate"/>
            </w:r>
            <w:r w:rsidR="00003407" w:rsidRPr="00003407">
              <w:rPr>
                <w:noProof/>
                <w:webHidden/>
              </w:rPr>
              <w:t>3</w:t>
            </w:r>
            <w:r w:rsidR="00003407" w:rsidRPr="00003407">
              <w:rPr>
                <w:noProof/>
                <w:webHidden/>
              </w:rPr>
              <w:fldChar w:fldCharType="end"/>
            </w:r>
          </w:hyperlink>
        </w:p>
        <w:p w14:paraId="7000FC83" w14:textId="2875B8B2" w:rsidR="00003407" w:rsidRPr="00003407" w:rsidRDefault="00945721">
          <w:pPr>
            <w:pStyle w:val="TOC1"/>
            <w:tabs>
              <w:tab w:val="right" w:leader="underscore" w:pos="1045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94788658" w:history="1">
            <w:r w:rsidR="00003407" w:rsidRPr="00003407">
              <w:rPr>
                <w:rStyle w:val="Hyperlink"/>
                <w:rFonts w:cs="Arial"/>
                <w:noProof/>
              </w:rPr>
              <w:t>Signed</w:t>
            </w:r>
            <w:r w:rsidR="00003407" w:rsidRPr="00003407">
              <w:rPr>
                <w:noProof/>
                <w:webHidden/>
              </w:rPr>
              <w:tab/>
            </w:r>
            <w:r w:rsidR="00003407" w:rsidRPr="00003407">
              <w:rPr>
                <w:noProof/>
                <w:webHidden/>
              </w:rPr>
              <w:fldChar w:fldCharType="begin"/>
            </w:r>
            <w:r w:rsidR="00003407" w:rsidRPr="00003407">
              <w:rPr>
                <w:noProof/>
                <w:webHidden/>
              </w:rPr>
              <w:instrText xml:space="preserve"> PAGEREF _Toc94788658 \h </w:instrText>
            </w:r>
            <w:r w:rsidR="00003407" w:rsidRPr="00003407">
              <w:rPr>
                <w:noProof/>
                <w:webHidden/>
              </w:rPr>
            </w:r>
            <w:r w:rsidR="00003407" w:rsidRPr="00003407">
              <w:rPr>
                <w:noProof/>
                <w:webHidden/>
              </w:rPr>
              <w:fldChar w:fldCharType="separate"/>
            </w:r>
            <w:r w:rsidR="00003407" w:rsidRPr="00003407">
              <w:rPr>
                <w:noProof/>
                <w:webHidden/>
              </w:rPr>
              <w:t>4</w:t>
            </w:r>
            <w:r w:rsidR="00003407" w:rsidRPr="00003407">
              <w:rPr>
                <w:noProof/>
                <w:webHidden/>
              </w:rPr>
              <w:fldChar w:fldCharType="end"/>
            </w:r>
          </w:hyperlink>
        </w:p>
        <w:p w14:paraId="27FE2C82" w14:textId="70E42BB1" w:rsidR="00143E8B" w:rsidRDefault="001435E3" w:rsidP="00143E8B">
          <w:pPr>
            <w:pStyle w:val="TOC1"/>
            <w:tabs>
              <w:tab w:val="right" w:leader="underscore" w:pos="10456"/>
            </w:tabs>
            <w:rPr>
              <w:noProof/>
            </w:rPr>
          </w:pPr>
          <w:r w:rsidRPr="00600F0B">
            <w:rPr>
              <w:rFonts w:cs="Arial"/>
              <w:szCs w:val="24"/>
            </w:rPr>
            <w:fldChar w:fldCharType="end"/>
          </w:r>
        </w:p>
      </w:sdtContent>
    </w:sdt>
    <w:p w14:paraId="2B74A476" w14:textId="58D8F2B6" w:rsidR="00A8695C" w:rsidRPr="00003407" w:rsidRDefault="00A8695C" w:rsidP="008811D0">
      <w:pPr>
        <w:pStyle w:val="Heading1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bookmarkStart w:id="0" w:name="_Toc94788654"/>
      <w:r w:rsidRPr="00003407">
        <w:rPr>
          <w:rFonts w:ascii="Arial" w:hAnsi="Arial" w:cs="Arial"/>
          <w:b/>
          <w:bCs/>
          <w:color w:val="000000" w:themeColor="text1"/>
          <w:sz w:val="28"/>
          <w:szCs w:val="28"/>
        </w:rPr>
        <w:t>Classification</w:t>
      </w:r>
      <w:r w:rsidR="0000340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(Category of Danger)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11DE7" w:rsidRPr="005B596E" w14:paraId="6CF9F62F" w14:textId="77777777" w:rsidTr="005B596E">
        <w:trPr>
          <w:tblHeader/>
        </w:trPr>
        <w:tc>
          <w:tcPr>
            <w:tcW w:w="3485" w:type="dxa"/>
            <w:shd w:val="clear" w:color="auto" w:fill="002469"/>
          </w:tcPr>
          <w:p w14:paraId="113D7783" w14:textId="73F1CEB0" w:rsidR="00011DE7" w:rsidRPr="005B596E" w:rsidRDefault="00011DE7">
            <w:pPr>
              <w:rPr>
                <w:rFonts w:cs="Arial"/>
                <w:b/>
                <w:bCs/>
                <w:szCs w:val="24"/>
              </w:rPr>
            </w:pPr>
            <w:r w:rsidRPr="005B596E">
              <w:rPr>
                <w:rFonts w:cs="Arial"/>
                <w:b/>
                <w:bCs/>
                <w:szCs w:val="24"/>
              </w:rPr>
              <w:t>Danger</w:t>
            </w:r>
          </w:p>
        </w:tc>
        <w:tc>
          <w:tcPr>
            <w:tcW w:w="3485" w:type="dxa"/>
            <w:shd w:val="clear" w:color="auto" w:fill="002469"/>
          </w:tcPr>
          <w:p w14:paraId="7E1E965B" w14:textId="094D1F84" w:rsidR="00011DE7" w:rsidRPr="005B596E" w:rsidRDefault="00011DE7">
            <w:pPr>
              <w:rPr>
                <w:rFonts w:cs="Arial"/>
                <w:b/>
                <w:bCs/>
                <w:szCs w:val="24"/>
              </w:rPr>
            </w:pPr>
            <w:r w:rsidRPr="005B596E">
              <w:rPr>
                <w:rFonts w:cs="Arial"/>
                <w:b/>
                <w:bCs/>
                <w:szCs w:val="24"/>
              </w:rPr>
              <w:t>Symbol</w:t>
            </w:r>
          </w:p>
        </w:tc>
        <w:tc>
          <w:tcPr>
            <w:tcW w:w="3486" w:type="dxa"/>
            <w:shd w:val="clear" w:color="auto" w:fill="002469"/>
          </w:tcPr>
          <w:p w14:paraId="767B22FB" w14:textId="097C5DD4" w:rsidR="00011DE7" w:rsidRPr="005B596E" w:rsidRDefault="00DF0D51">
            <w:pPr>
              <w:rPr>
                <w:rFonts w:cs="Arial"/>
                <w:b/>
                <w:bCs/>
                <w:szCs w:val="24"/>
              </w:rPr>
            </w:pPr>
            <w:r w:rsidRPr="005B596E">
              <w:rPr>
                <w:rFonts w:cs="Arial"/>
                <w:b/>
                <w:bCs/>
                <w:szCs w:val="24"/>
              </w:rPr>
              <w:t>Yes/No/N</w:t>
            </w:r>
            <w:r>
              <w:rPr>
                <w:rFonts w:cs="Arial"/>
                <w:b/>
                <w:bCs/>
                <w:szCs w:val="24"/>
              </w:rPr>
              <w:t>ot Applicable (N/A)</w:t>
            </w:r>
          </w:p>
        </w:tc>
      </w:tr>
      <w:tr w:rsidR="00011DE7" w:rsidRPr="005B596E" w14:paraId="18555FB7" w14:textId="77777777" w:rsidTr="00EE1C37">
        <w:trPr>
          <w:trHeight w:val="624"/>
        </w:trPr>
        <w:tc>
          <w:tcPr>
            <w:tcW w:w="3485" w:type="dxa"/>
          </w:tcPr>
          <w:p w14:paraId="4C6664C8" w14:textId="553C8DBD" w:rsidR="00011DE7" w:rsidRPr="005B596E" w:rsidRDefault="00011DE7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Flammable</w:t>
            </w:r>
          </w:p>
        </w:tc>
        <w:tc>
          <w:tcPr>
            <w:tcW w:w="3485" w:type="dxa"/>
            <w:vAlign w:val="center"/>
          </w:tcPr>
          <w:p w14:paraId="0F35224D" w14:textId="1BD55560" w:rsidR="00011DE7" w:rsidRPr="005B596E" w:rsidRDefault="008E69FB" w:rsidP="00EE1C37">
            <w:pPr>
              <w:jc w:val="center"/>
              <w:rPr>
                <w:rFonts w:cs="Arial"/>
                <w:szCs w:val="24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68D30538" wp14:editId="20F4C9AA">
                  <wp:extent cx="360000" cy="360000"/>
                  <wp:effectExtent l="0" t="0" r="2540" b="2540"/>
                  <wp:docPr id="2" name="Picture 2" descr="Flammable Symb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Flammable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14:paraId="0471AF0E" w14:textId="087AFC85" w:rsidR="00B774BA" w:rsidRPr="005B596E" w:rsidRDefault="00D72D1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Yes</w:t>
            </w:r>
          </w:p>
        </w:tc>
      </w:tr>
      <w:tr w:rsidR="00011DE7" w:rsidRPr="005B596E" w14:paraId="1EBBF227" w14:textId="77777777" w:rsidTr="00EE1C37">
        <w:trPr>
          <w:trHeight w:val="624"/>
        </w:trPr>
        <w:tc>
          <w:tcPr>
            <w:tcW w:w="3485" w:type="dxa"/>
          </w:tcPr>
          <w:p w14:paraId="1E45A8BA" w14:textId="30D5FCB3" w:rsidR="00011DE7" w:rsidRPr="005B596E" w:rsidRDefault="00011DE7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Oxidising</w:t>
            </w:r>
          </w:p>
        </w:tc>
        <w:tc>
          <w:tcPr>
            <w:tcW w:w="3485" w:type="dxa"/>
            <w:vAlign w:val="center"/>
          </w:tcPr>
          <w:p w14:paraId="7166B8B7" w14:textId="1C859EF8" w:rsidR="00011DE7" w:rsidRPr="005B596E" w:rsidRDefault="008E69FB" w:rsidP="00EE1C37">
            <w:pPr>
              <w:jc w:val="center"/>
              <w:rPr>
                <w:rFonts w:cs="Arial"/>
                <w:szCs w:val="24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61C1B513" wp14:editId="470FCF2E">
                  <wp:extent cx="360000" cy="360000"/>
                  <wp:effectExtent l="0" t="0" r="2540" b="2540"/>
                  <wp:docPr id="3" name="Picture 3" descr="Oxidiser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Oxidiser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14:paraId="0CC939D2" w14:textId="53D302D2" w:rsidR="00011DE7" w:rsidRPr="005B596E" w:rsidRDefault="00011DE7" w:rsidP="00B774BA">
            <w:pPr>
              <w:rPr>
                <w:rFonts w:cs="Arial"/>
                <w:szCs w:val="24"/>
              </w:rPr>
            </w:pPr>
          </w:p>
        </w:tc>
      </w:tr>
      <w:tr w:rsidR="00011DE7" w:rsidRPr="005B596E" w14:paraId="2B68D852" w14:textId="77777777" w:rsidTr="00EE1C37">
        <w:trPr>
          <w:trHeight w:val="624"/>
        </w:trPr>
        <w:tc>
          <w:tcPr>
            <w:tcW w:w="3485" w:type="dxa"/>
          </w:tcPr>
          <w:p w14:paraId="2B4572DF" w14:textId="63451D89" w:rsidR="00011DE7" w:rsidRPr="005B596E" w:rsidRDefault="00011DE7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Explosive</w:t>
            </w:r>
          </w:p>
        </w:tc>
        <w:tc>
          <w:tcPr>
            <w:tcW w:w="3485" w:type="dxa"/>
            <w:vAlign w:val="center"/>
          </w:tcPr>
          <w:p w14:paraId="2254B167" w14:textId="1B9EE79F" w:rsidR="00011DE7" w:rsidRPr="005B596E" w:rsidRDefault="008E69FB" w:rsidP="00EE1C37">
            <w:pPr>
              <w:jc w:val="center"/>
              <w:rPr>
                <w:rFonts w:cs="Arial"/>
                <w:szCs w:val="24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7757A7AA" wp14:editId="32283E80">
                  <wp:extent cx="360000" cy="360000"/>
                  <wp:effectExtent l="0" t="0" r="2540" b="2540"/>
                  <wp:docPr id="4" name="Picture 4" descr="Explosive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Explosive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14:paraId="26266E79" w14:textId="379EF0A6" w:rsidR="00011DE7" w:rsidRPr="005B596E" w:rsidRDefault="00011DE7" w:rsidP="00B774BA">
            <w:pPr>
              <w:rPr>
                <w:rFonts w:cs="Arial"/>
                <w:szCs w:val="24"/>
              </w:rPr>
            </w:pPr>
          </w:p>
        </w:tc>
      </w:tr>
      <w:tr w:rsidR="00011DE7" w:rsidRPr="005B596E" w14:paraId="3C2FA0A8" w14:textId="77777777" w:rsidTr="00EE1C37">
        <w:trPr>
          <w:trHeight w:val="624"/>
        </w:trPr>
        <w:tc>
          <w:tcPr>
            <w:tcW w:w="3485" w:type="dxa"/>
          </w:tcPr>
          <w:p w14:paraId="703F9CC0" w14:textId="12057B44" w:rsidR="00011DE7" w:rsidRPr="005B596E" w:rsidRDefault="00011DE7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Irritant/</w:t>
            </w:r>
            <w:r w:rsidR="00E63D26">
              <w:rPr>
                <w:rFonts w:cs="Arial"/>
                <w:szCs w:val="24"/>
              </w:rPr>
              <w:t>H</w:t>
            </w:r>
            <w:r w:rsidRPr="005B596E">
              <w:rPr>
                <w:rFonts w:cs="Arial"/>
                <w:szCs w:val="24"/>
              </w:rPr>
              <w:t>armful</w:t>
            </w:r>
          </w:p>
        </w:tc>
        <w:tc>
          <w:tcPr>
            <w:tcW w:w="3485" w:type="dxa"/>
            <w:vAlign w:val="center"/>
          </w:tcPr>
          <w:p w14:paraId="536D5F38" w14:textId="635926C3" w:rsidR="00011DE7" w:rsidRPr="005B596E" w:rsidRDefault="008E69FB" w:rsidP="00EE1C37">
            <w:pPr>
              <w:jc w:val="center"/>
              <w:rPr>
                <w:rFonts w:cs="Arial"/>
                <w:szCs w:val="24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3D6D13B2" wp14:editId="1CA670FA">
                  <wp:extent cx="360000" cy="360000"/>
                  <wp:effectExtent l="0" t="0" r="2540" b="2540"/>
                  <wp:docPr id="5" name="Picture 5" descr="Irritant Symb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rritant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14:paraId="25EACFB9" w14:textId="158997DF" w:rsidR="00011DE7" w:rsidRPr="005B596E" w:rsidRDefault="00011DE7" w:rsidP="00B774BA">
            <w:pPr>
              <w:rPr>
                <w:rFonts w:cs="Arial"/>
                <w:szCs w:val="24"/>
              </w:rPr>
            </w:pPr>
          </w:p>
        </w:tc>
      </w:tr>
      <w:tr w:rsidR="00011DE7" w:rsidRPr="005B596E" w14:paraId="7800055D" w14:textId="77777777" w:rsidTr="00EE1C37">
        <w:trPr>
          <w:trHeight w:val="624"/>
        </w:trPr>
        <w:tc>
          <w:tcPr>
            <w:tcW w:w="3485" w:type="dxa"/>
          </w:tcPr>
          <w:p w14:paraId="0A332C92" w14:textId="783C38B7" w:rsidR="00011DE7" w:rsidRPr="005B596E" w:rsidRDefault="00011DE7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Environment</w:t>
            </w:r>
          </w:p>
        </w:tc>
        <w:tc>
          <w:tcPr>
            <w:tcW w:w="3485" w:type="dxa"/>
            <w:vAlign w:val="center"/>
          </w:tcPr>
          <w:p w14:paraId="684180DA" w14:textId="7DEAADAB" w:rsidR="00011DE7" w:rsidRPr="005B596E" w:rsidRDefault="00B774BA" w:rsidP="00EE1C37">
            <w:pPr>
              <w:jc w:val="center"/>
              <w:rPr>
                <w:rFonts w:cs="Arial"/>
                <w:szCs w:val="24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5B4F5B5E" wp14:editId="3D61BD60">
                  <wp:extent cx="360000" cy="360000"/>
                  <wp:effectExtent l="0" t="0" r="2540" b="2540"/>
                  <wp:docPr id="6" name="Picture 6" descr="Environmental Toxicity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Environmental Toxicity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14:paraId="33F924A8" w14:textId="7573A8F7" w:rsidR="00011DE7" w:rsidRPr="005B596E" w:rsidRDefault="00011DE7" w:rsidP="00B774BA">
            <w:pPr>
              <w:rPr>
                <w:rFonts w:cs="Arial"/>
                <w:szCs w:val="24"/>
              </w:rPr>
            </w:pPr>
          </w:p>
        </w:tc>
      </w:tr>
      <w:tr w:rsidR="00011DE7" w:rsidRPr="005B596E" w14:paraId="568EEEBF" w14:textId="77777777" w:rsidTr="00EE1C37">
        <w:trPr>
          <w:trHeight w:val="624"/>
        </w:trPr>
        <w:tc>
          <w:tcPr>
            <w:tcW w:w="3485" w:type="dxa"/>
          </w:tcPr>
          <w:p w14:paraId="33DAB3CD" w14:textId="25DCEB02" w:rsidR="00011DE7" w:rsidRPr="005B596E" w:rsidRDefault="00011DE7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Carcinogenic</w:t>
            </w:r>
          </w:p>
        </w:tc>
        <w:tc>
          <w:tcPr>
            <w:tcW w:w="3485" w:type="dxa"/>
            <w:vAlign w:val="center"/>
          </w:tcPr>
          <w:p w14:paraId="6830926B" w14:textId="178EE0FA" w:rsidR="00011DE7" w:rsidRPr="005B596E" w:rsidRDefault="00B774BA" w:rsidP="00EE1C37">
            <w:pPr>
              <w:jc w:val="center"/>
              <w:rPr>
                <w:rFonts w:cs="Arial"/>
                <w:szCs w:val="24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7B87F7CC" wp14:editId="5D15A6B8">
                  <wp:extent cx="360000" cy="360000"/>
                  <wp:effectExtent l="0" t="0" r="2540" b="2540"/>
                  <wp:docPr id="7" name="Picture 7" descr="Carcinogenic Symb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Carcinogenic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14:paraId="2A6DEFA2" w14:textId="3C536907" w:rsidR="00011DE7" w:rsidRPr="005B596E" w:rsidRDefault="00011DE7" w:rsidP="00B774BA">
            <w:pPr>
              <w:rPr>
                <w:rFonts w:cs="Arial"/>
                <w:szCs w:val="24"/>
              </w:rPr>
            </w:pPr>
          </w:p>
        </w:tc>
      </w:tr>
      <w:tr w:rsidR="00011DE7" w:rsidRPr="005B596E" w14:paraId="5C4F5F63" w14:textId="77777777" w:rsidTr="00EE1C37">
        <w:trPr>
          <w:trHeight w:val="624"/>
        </w:trPr>
        <w:tc>
          <w:tcPr>
            <w:tcW w:w="3485" w:type="dxa"/>
          </w:tcPr>
          <w:p w14:paraId="0F3BFA2A" w14:textId="6E2A5588" w:rsidR="00011DE7" w:rsidRPr="005B596E" w:rsidRDefault="00011DE7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Corrosive</w:t>
            </w:r>
          </w:p>
        </w:tc>
        <w:tc>
          <w:tcPr>
            <w:tcW w:w="3485" w:type="dxa"/>
            <w:vAlign w:val="center"/>
          </w:tcPr>
          <w:p w14:paraId="0AF8D17D" w14:textId="002017A0" w:rsidR="00011DE7" w:rsidRPr="005B596E" w:rsidRDefault="00B774BA" w:rsidP="00EE1C37">
            <w:pPr>
              <w:jc w:val="center"/>
              <w:rPr>
                <w:rFonts w:cs="Arial"/>
                <w:szCs w:val="24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23231B42" wp14:editId="124087FC">
                  <wp:extent cx="324000" cy="324000"/>
                  <wp:effectExtent l="0" t="0" r="0" b="0"/>
                  <wp:docPr id="8" name="Picture 8" descr="Corrosive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Corrosive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14:paraId="06894CAE" w14:textId="7F4BA624" w:rsidR="00011DE7" w:rsidRPr="005B596E" w:rsidRDefault="00011DE7" w:rsidP="00B774BA">
            <w:pPr>
              <w:rPr>
                <w:rFonts w:cs="Arial"/>
                <w:szCs w:val="24"/>
              </w:rPr>
            </w:pPr>
          </w:p>
        </w:tc>
      </w:tr>
      <w:tr w:rsidR="00011DE7" w:rsidRPr="005B596E" w14:paraId="30D09928" w14:textId="77777777" w:rsidTr="00EE1C37">
        <w:trPr>
          <w:trHeight w:val="624"/>
        </w:trPr>
        <w:tc>
          <w:tcPr>
            <w:tcW w:w="3485" w:type="dxa"/>
          </w:tcPr>
          <w:p w14:paraId="7C536F9F" w14:textId="02ACBFCA" w:rsidR="00011DE7" w:rsidRPr="005B596E" w:rsidRDefault="00011DE7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lastRenderedPageBreak/>
              <w:t>Toxic</w:t>
            </w:r>
          </w:p>
        </w:tc>
        <w:tc>
          <w:tcPr>
            <w:tcW w:w="3485" w:type="dxa"/>
            <w:vAlign w:val="center"/>
          </w:tcPr>
          <w:p w14:paraId="27EE247E" w14:textId="1C0F871F" w:rsidR="00011DE7" w:rsidRPr="005B596E" w:rsidRDefault="00B774BA" w:rsidP="00EE1C37">
            <w:pPr>
              <w:jc w:val="center"/>
              <w:rPr>
                <w:rFonts w:cs="Arial"/>
                <w:szCs w:val="24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3F59D518" wp14:editId="2295CD49">
                  <wp:extent cx="360000" cy="360000"/>
                  <wp:effectExtent l="0" t="0" r="2540" b="2540"/>
                  <wp:docPr id="9" name="Picture 9" descr="Toxic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Toxic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14:paraId="75FAC7D1" w14:textId="5C4B5AD8" w:rsidR="00011DE7" w:rsidRPr="005B596E" w:rsidRDefault="00011DE7" w:rsidP="00B774BA">
            <w:pPr>
              <w:rPr>
                <w:rFonts w:cs="Arial"/>
                <w:szCs w:val="24"/>
              </w:rPr>
            </w:pPr>
          </w:p>
        </w:tc>
      </w:tr>
      <w:tr w:rsidR="00011DE7" w:rsidRPr="005B596E" w14:paraId="47C80B56" w14:textId="77777777" w:rsidTr="00EE1C37">
        <w:trPr>
          <w:trHeight w:val="624"/>
        </w:trPr>
        <w:tc>
          <w:tcPr>
            <w:tcW w:w="3485" w:type="dxa"/>
          </w:tcPr>
          <w:p w14:paraId="4D7024DF" w14:textId="41848B05" w:rsidR="00011DE7" w:rsidRPr="005B596E" w:rsidRDefault="00011DE7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Pressurised</w:t>
            </w:r>
          </w:p>
        </w:tc>
        <w:tc>
          <w:tcPr>
            <w:tcW w:w="3485" w:type="dxa"/>
            <w:vAlign w:val="center"/>
          </w:tcPr>
          <w:p w14:paraId="62435C12" w14:textId="01957821" w:rsidR="00011DE7" w:rsidRPr="005B596E" w:rsidRDefault="00B774BA" w:rsidP="00EE1C37">
            <w:pPr>
              <w:jc w:val="center"/>
              <w:rPr>
                <w:rFonts w:cs="Arial"/>
                <w:szCs w:val="24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1FD683B6" wp14:editId="0CE152EA">
                  <wp:extent cx="360000" cy="360000"/>
                  <wp:effectExtent l="0" t="0" r="2540" b="2540"/>
                  <wp:docPr id="10" name="Picture 10" descr="Gas Under Pressure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Gas Under Pressure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14:paraId="4D300F4E" w14:textId="0A3EA84D" w:rsidR="00011DE7" w:rsidRPr="005B596E" w:rsidRDefault="00011DE7" w:rsidP="00B774BA">
            <w:pPr>
              <w:rPr>
                <w:rFonts w:cs="Arial"/>
                <w:szCs w:val="24"/>
              </w:rPr>
            </w:pPr>
          </w:p>
        </w:tc>
      </w:tr>
      <w:tr w:rsidR="00011DE7" w:rsidRPr="005B596E" w14:paraId="6FE1605C" w14:textId="77777777" w:rsidTr="00EE1C37">
        <w:trPr>
          <w:trHeight w:val="624"/>
        </w:trPr>
        <w:tc>
          <w:tcPr>
            <w:tcW w:w="3485" w:type="dxa"/>
          </w:tcPr>
          <w:p w14:paraId="54E6E052" w14:textId="58D3DE99" w:rsidR="00011DE7" w:rsidRPr="005B596E" w:rsidRDefault="00011DE7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 xml:space="preserve">Other </w:t>
            </w:r>
            <w:r w:rsidR="00806992">
              <w:rPr>
                <w:rFonts w:cs="Arial"/>
                <w:szCs w:val="24"/>
              </w:rPr>
              <w:t>– please specify</w:t>
            </w:r>
            <w:r w:rsidRPr="005B596E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14:paraId="38388700" w14:textId="600F7722" w:rsidR="00011DE7" w:rsidRPr="005B596E" w:rsidRDefault="00B774BA" w:rsidP="00EE1C37">
            <w:pPr>
              <w:jc w:val="center"/>
              <w:rPr>
                <w:rFonts w:cs="Arial"/>
                <w:szCs w:val="24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2B2BAD0D" wp14:editId="3575D445">
                  <wp:extent cx="366502" cy="360000"/>
                  <wp:effectExtent l="0" t="0" r="0" b="2540"/>
                  <wp:docPr id="11" name="Picture 11" descr="Question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Question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502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14:paraId="6B9FE357" w14:textId="351F81C8" w:rsidR="00011DE7" w:rsidRPr="005B596E" w:rsidRDefault="00011DE7" w:rsidP="00B774BA">
            <w:pPr>
              <w:rPr>
                <w:rFonts w:cs="Arial"/>
                <w:szCs w:val="24"/>
              </w:rPr>
            </w:pPr>
          </w:p>
        </w:tc>
      </w:tr>
    </w:tbl>
    <w:p w14:paraId="13F95A47" w14:textId="2F43436B" w:rsidR="00011DE7" w:rsidRDefault="00011DE7">
      <w:pPr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2C54" w14:paraId="6490DB2F" w14:textId="77777777" w:rsidTr="003B2C54">
        <w:tc>
          <w:tcPr>
            <w:tcW w:w="10456" w:type="dxa"/>
            <w:shd w:val="clear" w:color="auto" w:fill="002469"/>
          </w:tcPr>
          <w:p w14:paraId="7B436BF0" w14:textId="61BFCE61" w:rsidR="003B2C54" w:rsidRPr="003B2C54" w:rsidRDefault="003B2C54">
            <w:pPr>
              <w:rPr>
                <w:rFonts w:cs="Arial"/>
                <w:b/>
                <w:bCs/>
                <w:szCs w:val="24"/>
              </w:rPr>
            </w:pPr>
            <w:r w:rsidRPr="003B2C54">
              <w:rPr>
                <w:rFonts w:cs="Arial"/>
                <w:b/>
                <w:bCs/>
                <w:szCs w:val="24"/>
              </w:rPr>
              <w:t>Hazard/</w:t>
            </w:r>
            <w:r w:rsidR="00600F0B">
              <w:rPr>
                <w:rFonts w:cs="Arial"/>
                <w:b/>
                <w:bCs/>
                <w:szCs w:val="24"/>
              </w:rPr>
              <w:t>P</w:t>
            </w:r>
            <w:r w:rsidRPr="003B2C54">
              <w:rPr>
                <w:rFonts w:cs="Arial"/>
                <w:b/>
                <w:bCs/>
                <w:szCs w:val="24"/>
              </w:rPr>
              <w:t xml:space="preserve">recautionary </w:t>
            </w:r>
            <w:r w:rsidR="00600F0B">
              <w:rPr>
                <w:rFonts w:cs="Arial"/>
                <w:b/>
                <w:bCs/>
                <w:szCs w:val="24"/>
              </w:rPr>
              <w:t>S</w:t>
            </w:r>
            <w:r w:rsidRPr="003B2C54">
              <w:rPr>
                <w:rFonts w:cs="Arial"/>
                <w:b/>
                <w:bCs/>
                <w:szCs w:val="24"/>
              </w:rPr>
              <w:t>tatements (must be included)</w:t>
            </w:r>
          </w:p>
        </w:tc>
      </w:tr>
      <w:tr w:rsidR="003B2C54" w14:paraId="340E0E43" w14:textId="77777777" w:rsidTr="005D7129">
        <w:trPr>
          <w:trHeight w:val="567"/>
        </w:trPr>
        <w:tc>
          <w:tcPr>
            <w:tcW w:w="10456" w:type="dxa"/>
          </w:tcPr>
          <w:p w14:paraId="243583CD" w14:textId="42EB4BBB" w:rsidR="003B2C54" w:rsidRDefault="00F3541D">
            <w:pPr>
              <w:rPr>
                <w:rFonts w:cs="Arial"/>
                <w:szCs w:val="24"/>
              </w:rPr>
            </w:pPr>
            <w:r>
              <w:t xml:space="preserve">: H222 - Extremely flammable aerosol H229 - Pressurised container: May burst if heated P210 - Keep away from heat, hot surfaces, sparks, open </w:t>
            </w:r>
            <w:proofErr w:type="gramStart"/>
            <w:r>
              <w:t>flames</w:t>
            </w:r>
            <w:proofErr w:type="gramEnd"/>
            <w:r>
              <w:t xml:space="preserve"> and other ignition sources. No smoking P211 - Do not spray on an open flame or other ignition source P251 - Do not pierce or burn, even after use P410+P412 - Protect from sunlight. Do not expose to temperatures exceeding 50 °C/122 °F</w:t>
            </w:r>
          </w:p>
        </w:tc>
      </w:tr>
    </w:tbl>
    <w:p w14:paraId="45B4A3E8" w14:textId="77777777" w:rsidR="00984A3D" w:rsidRPr="005B596E" w:rsidRDefault="00984A3D">
      <w:pPr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84A3D" w:rsidRPr="005B596E" w14:paraId="0B3EEF05" w14:textId="77777777" w:rsidTr="005B596E">
        <w:trPr>
          <w:tblHeader/>
        </w:trPr>
        <w:tc>
          <w:tcPr>
            <w:tcW w:w="5228" w:type="dxa"/>
            <w:shd w:val="clear" w:color="auto" w:fill="002469"/>
          </w:tcPr>
          <w:p w14:paraId="76DB18BB" w14:textId="7EB56320" w:rsidR="00984A3D" w:rsidRPr="005B596E" w:rsidRDefault="00984A3D">
            <w:pPr>
              <w:rPr>
                <w:rFonts w:cs="Arial"/>
                <w:b/>
                <w:bCs/>
                <w:szCs w:val="24"/>
              </w:rPr>
            </w:pPr>
            <w:r w:rsidRPr="005B596E">
              <w:rPr>
                <w:rFonts w:cs="Arial"/>
                <w:b/>
                <w:bCs/>
                <w:szCs w:val="24"/>
              </w:rPr>
              <w:t>Hazard Type</w:t>
            </w:r>
          </w:p>
        </w:tc>
        <w:tc>
          <w:tcPr>
            <w:tcW w:w="5228" w:type="dxa"/>
            <w:shd w:val="clear" w:color="auto" w:fill="002469"/>
          </w:tcPr>
          <w:p w14:paraId="4E50C268" w14:textId="5E9041B0" w:rsidR="00984A3D" w:rsidRPr="005B596E" w:rsidRDefault="00DF0D51">
            <w:pPr>
              <w:rPr>
                <w:rFonts w:cs="Arial"/>
                <w:b/>
                <w:bCs/>
                <w:szCs w:val="24"/>
              </w:rPr>
            </w:pPr>
            <w:r w:rsidRPr="005B596E">
              <w:rPr>
                <w:rFonts w:cs="Arial"/>
                <w:b/>
                <w:bCs/>
                <w:szCs w:val="24"/>
              </w:rPr>
              <w:t>Yes/No/N</w:t>
            </w:r>
            <w:r>
              <w:rPr>
                <w:rFonts w:cs="Arial"/>
                <w:b/>
                <w:bCs/>
                <w:szCs w:val="24"/>
              </w:rPr>
              <w:t>ot Applicable (N/A)</w:t>
            </w:r>
          </w:p>
        </w:tc>
      </w:tr>
      <w:tr w:rsidR="00984A3D" w:rsidRPr="005B596E" w14:paraId="246F924F" w14:textId="77777777" w:rsidTr="00984A3D">
        <w:tc>
          <w:tcPr>
            <w:tcW w:w="5228" w:type="dxa"/>
          </w:tcPr>
          <w:p w14:paraId="08644120" w14:textId="338B6CD5" w:rsidR="00984A3D" w:rsidRPr="005B596E" w:rsidRDefault="00984A3D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Gas</w:t>
            </w:r>
          </w:p>
        </w:tc>
        <w:tc>
          <w:tcPr>
            <w:tcW w:w="5228" w:type="dxa"/>
          </w:tcPr>
          <w:p w14:paraId="092325D8" w14:textId="1B153181" w:rsidR="00984A3D" w:rsidRPr="005B596E" w:rsidRDefault="00984A3D" w:rsidP="009B6F91">
            <w:pPr>
              <w:rPr>
                <w:rFonts w:cs="Arial"/>
                <w:szCs w:val="24"/>
              </w:rPr>
            </w:pPr>
          </w:p>
        </w:tc>
      </w:tr>
      <w:tr w:rsidR="00984A3D" w:rsidRPr="005B596E" w14:paraId="143A13E6" w14:textId="77777777" w:rsidTr="00984A3D">
        <w:tc>
          <w:tcPr>
            <w:tcW w:w="5228" w:type="dxa"/>
          </w:tcPr>
          <w:p w14:paraId="674C9512" w14:textId="6AC81096" w:rsidR="00984A3D" w:rsidRPr="005B596E" w:rsidRDefault="00984A3D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Vapour</w:t>
            </w:r>
          </w:p>
        </w:tc>
        <w:tc>
          <w:tcPr>
            <w:tcW w:w="5228" w:type="dxa"/>
          </w:tcPr>
          <w:p w14:paraId="7FFFD277" w14:textId="62CEE8D7" w:rsidR="00984A3D" w:rsidRPr="005B596E" w:rsidRDefault="00984A3D" w:rsidP="009B6F91">
            <w:pPr>
              <w:rPr>
                <w:rFonts w:cs="Arial"/>
                <w:szCs w:val="24"/>
              </w:rPr>
            </w:pPr>
          </w:p>
        </w:tc>
      </w:tr>
      <w:tr w:rsidR="00984A3D" w:rsidRPr="005B596E" w14:paraId="32B9BB6F" w14:textId="77777777" w:rsidTr="00984A3D">
        <w:tc>
          <w:tcPr>
            <w:tcW w:w="5228" w:type="dxa"/>
          </w:tcPr>
          <w:p w14:paraId="131A0AFE" w14:textId="78A8B004" w:rsidR="00984A3D" w:rsidRPr="005B596E" w:rsidRDefault="00984A3D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Dust</w:t>
            </w:r>
          </w:p>
        </w:tc>
        <w:tc>
          <w:tcPr>
            <w:tcW w:w="5228" w:type="dxa"/>
          </w:tcPr>
          <w:p w14:paraId="69245ABC" w14:textId="581AA643" w:rsidR="00984A3D" w:rsidRPr="005B596E" w:rsidRDefault="00984A3D" w:rsidP="009B6F91">
            <w:pPr>
              <w:rPr>
                <w:rFonts w:cs="Arial"/>
                <w:szCs w:val="24"/>
              </w:rPr>
            </w:pPr>
          </w:p>
        </w:tc>
      </w:tr>
      <w:tr w:rsidR="00984A3D" w:rsidRPr="005B596E" w14:paraId="659FF534" w14:textId="77777777" w:rsidTr="00984A3D">
        <w:tc>
          <w:tcPr>
            <w:tcW w:w="5228" w:type="dxa"/>
          </w:tcPr>
          <w:p w14:paraId="1A5862B3" w14:textId="0936912F" w:rsidR="00984A3D" w:rsidRPr="005B596E" w:rsidRDefault="00984A3D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Mist</w:t>
            </w:r>
          </w:p>
        </w:tc>
        <w:tc>
          <w:tcPr>
            <w:tcW w:w="5228" w:type="dxa"/>
          </w:tcPr>
          <w:p w14:paraId="4BCF2A8B" w14:textId="7050A062" w:rsidR="00984A3D" w:rsidRPr="005B596E" w:rsidRDefault="00984A3D" w:rsidP="009B6F91">
            <w:pPr>
              <w:rPr>
                <w:rFonts w:cs="Arial"/>
                <w:szCs w:val="24"/>
              </w:rPr>
            </w:pPr>
          </w:p>
        </w:tc>
      </w:tr>
      <w:tr w:rsidR="00984A3D" w:rsidRPr="005B596E" w14:paraId="3B527A76" w14:textId="77777777" w:rsidTr="00984A3D">
        <w:tc>
          <w:tcPr>
            <w:tcW w:w="5228" w:type="dxa"/>
          </w:tcPr>
          <w:p w14:paraId="448EBC82" w14:textId="373176F1" w:rsidR="00984A3D" w:rsidRPr="005B596E" w:rsidRDefault="00984A3D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Fume</w:t>
            </w:r>
          </w:p>
        </w:tc>
        <w:tc>
          <w:tcPr>
            <w:tcW w:w="5228" w:type="dxa"/>
          </w:tcPr>
          <w:p w14:paraId="32E2A14B" w14:textId="6487198B" w:rsidR="00984A3D" w:rsidRPr="005B596E" w:rsidRDefault="00984A3D" w:rsidP="009B6F91">
            <w:pPr>
              <w:rPr>
                <w:rFonts w:cs="Arial"/>
                <w:szCs w:val="24"/>
              </w:rPr>
            </w:pPr>
          </w:p>
        </w:tc>
      </w:tr>
      <w:tr w:rsidR="00984A3D" w:rsidRPr="005B596E" w14:paraId="30AA2AAF" w14:textId="77777777" w:rsidTr="00984A3D">
        <w:tc>
          <w:tcPr>
            <w:tcW w:w="5228" w:type="dxa"/>
          </w:tcPr>
          <w:p w14:paraId="6630CDE4" w14:textId="09EF18E1" w:rsidR="00984A3D" w:rsidRPr="005B596E" w:rsidRDefault="00984A3D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Dust</w:t>
            </w:r>
          </w:p>
        </w:tc>
        <w:tc>
          <w:tcPr>
            <w:tcW w:w="5228" w:type="dxa"/>
          </w:tcPr>
          <w:p w14:paraId="7957998A" w14:textId="1ACD6D03" w:rsidR="00984A3D" w:rsidRPr="005B596E" w:rsidRDefault="00984A3D" w:rsidP="009B6F91">
            <w:pPr>
              <w:rPr>
                <w:rFonts w:cs="Arial"/>
                <w:szCs w:val="24"/>
              </w:rPr>
            </w:pPr>
          </w:p>
        </w:tc>
      </w:tr>
      <w:tr w:rsidR="00984A3D" w:rsidRPr="005B596E" w14:paraId="75777D59" w14:textId="77777777" w:rsidTr="00984A3D">
        <w:tc>
          <w:tcPr>
            <w:tcW w:w="5228" w:type="dxa"/>
          </w:tcPr>
          <w:p w14:paraId="0B34569E" w14:textId="54541599" w:rsidR="00984A3D" w:rsidRPr="005B596E" w:rsidRDefault="00984A3D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Liquid</w:t>
            </w:r>
          </w:p>
        </w:tc>
        <w:tc>
          <w:tcPr>
            <w:tcW w:w="5228" w:type="dxa"/>
          </w:tcPr>
          <w:p w14:paraId="71EB931C" w14:textId="1BEE6792" w:rsidR="00984A3D" w:rsidRPr="005B596E" w:rsidRDefault="00F3541D" w:rsidP="009B6F9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Yes</w:t>
            </w:r>
          </w:p>
        </w:tc>
      </w:tr>
      <w:tr w:rsidR="00984A3D" w:rsidRPr="005B596E" w14:paraId="745AA661" w14:textId="77777777" w:rsidTr="00984A3D">
        <w:tc>
          <w:tcPr>
            <w:tcW w:w="5228" w:type="dxa"/>
          </w:tcPr>
          <w:p w14:paraId="6DFDDA8D" w14:textId="7D9527B7" w:rsidR="00984A3D" w:rsidRPr="005B596E" w:rsidRDefault="00984A3D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Solid</w:t>
            </w:r>
          </w:p>
        </w:tc>
        <w:tc>
          <w:tcPr>
            <w:tcW w:w="5228" w:type="dxa"/>
          </w:tcPr>
          <w:p w14:paraId="3EB657FF" w14:textId="02E308B6" w:rsidR="00984A3D" w:rsidRPr="005B596E" w:rsidRDefault="00984A3D" w:rsidP="009B6F91">
            <w:pPr>
              <w:rPr>
                <w:rFonts w:cs="Arial"/>
                <w:szCs w:val="24"/>
              </w:rPr>
            </w:pPr>
          </w:p>
        </w:tc>
      </w:tr>
      <w:tr w:rsidR="00984A3D" w:rsidRPr="005B596E" w14:paraId="776AE554" w14:textId="77777777" w:rsidTr="00984A3D">
        <w:tc>
          <w:tcPr>
            <w:tcW w:w="5228" w:type="dxa"/>
          </w:tcPr>
          <w:p w14:paraId="7CA8E213" w14:textId="6263417C" w:rsidR="00984A3D" w:rsidRPr="005B596E" w:rsidRDefault="00984A3D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 xml:space="preserve">Other </w:t>
            </w:r>
            <w:r w:rsidR="00806992">
              <w:rPr>
                <w:rFonts w:cs="Arial"/>
                <w:szCs w:val="24"/>
              </w:rPr>
              <w:t>– please specify</w:t>
            </w:r>
          </w:p>
        </w:tc>
        <w:tc>
          <w:tcPr>
            <w:tcW w:w="5228" w:type="dxa"/>
          </w:tcPr>
          <w:p w14:paraId="75F5F2A7" w14:textId="5ADD0060" w:rsidR="00984A3D" w:rsidRPr="005B596E" w:rsidRDefault="00984A3D" w:rsidP="009B6F91">
            <w:pPr>
              <w:rPr>
                <w:rFonts w:cs="Arial"/>
                <w:szCs w:val="24"/>
              </w:rPr>
            </w:pPr>
          </w:p>
        </w:tc>
      </w:tr>
    </w:tbl>
    <w:p w14:paraId="4EE689B1" w14:textId="77777777" w:rsidR="00984A3D" w:rsidRPr="005B596E" w:rsidRDefault="00984A3D">
      <w:pPr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635CD" w:rsidRPr="005B596E" w14:paraId="4996EAC5" w14:textId="77777777" w:rsidTr="005B596E">
        <w:trPr>
          <w:tblHeader/>
        </w:trPr>
        <w:tc>
          <w:tcPr>
            <w:tcW w:w="5228" w:type="dxa"/>
            <w:shd w:val="clear" w:color="auto" w:fill="002469"/>
          </w:tcPr>
          <w:p w14:paraId="40689238" w14:textId="71207513" w:rsidR="00B635CD" w:rsidRPr="005B596E" w:rsidRDefault="00B635CD">
            <w:pPr>
              <w:rPr>
                <w:rFonts w:cs="Arial"/>
                <w:b/>
                <w:bCs/>
                <w:szCs w:val="24"/>
              </w:rPr>
            </w:pPr>
            <w:r w:rsidRPr="005B596E">
              <w:rPr>
                <w:rFonts w:cs="Arial"/>
                <w:b/>
                <w:bCs/>
                <w:szCs w:val="24"/>
              </w:rPr>
              <w:t xml:space="preserve">Route of </w:t>
            </w:r>
            <w:r w:rsidR="00600F0B">
              <w:rPr>
                <w:rFonts w:cs="Arial"/>
                <w:b/>
                <w:bCs/>
                <w:szCs w:val="24"/>
              </w:rPr>
              <w:t>E</w:t>
            </w:r>
            <w:r w:rsidRPr="005B596E">
              <w:rPr>
                <w:rFonts w:cs="Arial"/>
                <w:b/>
                <w:bCs/>
                <w:szCs w:val="24"/>
              </w:rPr>
              <w:t>xposure</w:t>
            </w:r>
          </w:p>
        </w:tc>
        <w:tc>
          <w:tcPr>
            <w:tcW w:w="5228" w:type="dxa"/>
            <w:shd w:val="clear" w:color="auto" w:fill="002469"/>
          </w:tcPr>
          <w:p w14:paraId="06BE3228" w14:textId="446D4D6F" w:rsidR="00B635CD" w:rsidRPr="005B596E" w:rsidRDefault="00B635CD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b/>
                <w:bCs/>
                <w:szCs w:val="24"/>
              </w:rPr>
              <w:t>Yes/No/N</w:t>
            </w:r>
            <w:r w:rsidR="00DF0D51">
              <w:rPr>
                <w:rFonts w:cs="Arial"/>
                <w:b/>
                <w:bCs/>
                <w:szCs w:val="24"/>
              </w:rPr>
              <w:t>ot Applicable (N/A)</w:t>
            </w:r>
          </w:p>
        </w:tc>
      </w:tr>
      <w:tr w:rsidR="00B635CD" w:rsidRPr="005B596E" w14:paraId="1960CF96" w14:textId="77777777" w:rsidTr="00B635CD">
        <w:tc>
          <w:tcPr>
            <w:tcW w:w="5228" w:type="dxa"/>
          </w:tcPr>
          <w:p w14:paraId="3DB950EC" w14:textId="414F2E11" w:rsidR="00B635CD" w:rsidRPr="005B596E" w:rsidRDefault="00B635CD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Inhalation</w:t>
            </w:r>
          </w:p>
        </w:tc>
        <w:tc>
          <w:tcPr>
            <w:tcW w:w="5228" w:type="dxa"/>
          </w:tcPr>
          <w:p w14:paraId="096240E9" w14:textId="555CEF7A" w:rsidR="00B635CD" w:rsidRPr="005B596E" w:rsidRDefault="00F3541D" w:rsidP="009B6F9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Yes</w:t>
            </w:r>
          </w:p>
        </w:tc>
      </w:tr>
      <w:tr w:rsidR="00B635CD" w:rsidRPr="005B596E" w14:paraId="0A5202DF" w14:textId="77777777" w:rsidTr="00B635CD">
        <w:tc>
          <w:tcPr>
            <w:tcW w:w="5228" w:type="dxa"/>
          </w:tcPr>
          <w:p w14:paraId="32087606" w14:textId="65B23564" w:rsidR="00B635CD" w:rsidRPr="005B596E" w:rsidRDefault="00B635CD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Skin</w:t>
            </w:r>
          </w:p>
        </w:tc>
        <w:tc>
          <w:tcPr>
            <w:tcW w:w="5228" w:type="dxa"/>
          </w:tcPr>
          <w:p w14:paraId="09A4976E" w14:textId="473DB1FC" w:rsidR="00B635CD" w:rsidRPr="005B596E" w:rsidRDefault="00F3541D" w:rsidP="009B6F9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Yes</w:t>
            </w:r>
          </w:p>
        </w:tc>
      </w:tr>
      <w:tr w:rsidR="00B635CD" w:rsidRPr="005B596E" w14:paraId="2F234B4F" w14:textId="77777777" w:rsidTr="00B635CD">
        <w:tc>
          <w:tcPr>
            <w:tcW w:w="5228" w:type="dxa"/>
          </w:tcPr>
          <w:p w14:paraId="0744E96D" w14:textId="211B3C4F" w:rsidR="00B635CD" w:rsidRPr="005B596E" w:rsidRDefault="00B635CD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Eyes</w:t>
            </w:r>
          </w:p>
        </w:tc>
        <w:tc>
          <w:tcPr>
            <w:tcW w:w="5228" w:type="dxa"/>
          </w:tcPr>
          <w:p w14:paraId="79BBA7DA" w14:textId="406C452C" w:rsidR="00B635CD" w:rsidRPr="005B596E" w:rsidRDefault="00F3541D" w:rsidP="009B6F9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Yes</w:t>
            </w:r>
          </w:p>
        </w:tc>
      </w:tr>
      <w:tr w:rsidR="00B635CD" w:rsidRPr="005B596E" w14:paraId="6197A79F" w14:textId="77777777" w:rsidTr="00B635CD">
        <w:tc>
          <w:tcPr>
            <w:tcW w:w="5228" w:type="dxa"/>
          </w:tcPr>
          <w:p w14:paraId="780CEBF0" w14:textId="78072427" w:rsidR="00B635CD" w:rsidRPr="005B596E" w:rsidRDefault="00B635CD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Ingestion</w:t>
            </w:r>
          </w:p>
        </w:tc>
        <w:tc>
          <w:tcPr>
            <w:tcW w:w="5228" w:type="dxa"/>
          </w:tcPr>
          <w:p w14:paraId="22C45904" w14:textId="31A7264F" w:rsidR="00B635CD" w:rsidRPr="005B596E" w:rsidRDefault="00F3541D" w:rsidP="009B6F9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Yes</w:t>
            </w:r>
          </w:p>
        </w:tc>
      </w:tr>
      <w:tr w:rsidR="00B635CD" w:rsidRPr="005B596E" w14:paraId="4E7724A9" w14:textId="77777777" w:rsidTr="00B635CD">
        <w:tc>
          <w:tcPr>
            <w:tcW w:w="5228" w:type="dxa"/>
          </w:tcPr>
          <w:p w14:paraId="12066F4F" w14:textId="3F917ABA" w:rsidR="00B635CD" w:rsidRPr="005B596E" w:rsidRDefault="00B635CD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 xml:space="preserve">Injection </w:t>
            </w:r>
          </w:p>
        </w:tc>
        <w:tc>
          <w:tcPr>
            <w:tcW w:w="5228" w:type="dxa"/>
          </w:tcPr>
          <w:p w14:paraId="1BE8D66F" w14:textId="526ECED0" w:rsidR="00B635CD" w:rsidRPr="005B596E" w:rsidRDefault="00C96D0D" w:rsidP="009B6F9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N/A</w:t>
            </w:r>
          </w:p>
        </w:tc>
      </w:tr>
      <w:tr w:rsidR="00B635CD" w:rsidRPr="005B596E" w14:paraId="1A7633EC" w14:textId="77777777" w:rsidTr="00B635CD">
        <w:tc>
          <w:tcPr>
            <w:tcW w:w="5228" w:type="dxa"/>
          </w:tcPr>
          <w:p w14:paraId="26BC66BA" w14:textId="7DBFC7AA" w:rsidR="00B635CD" w:rsidRPr="005B596E" w:rsidRDefault="00B635CD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 xml:space="preserve">Other </w:t>
            </w:r>
            <w:r w:rsidR="00806992">
              <w:rPr>
                <w:rFonts w:cs="Arial"/>
                <w:szCs w:val="24"/>
              </w:rPr>
              <w:t>– please specify</w:t>
            </w:r>
            <w:r w:rsidRPr="005B596E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5228" w:type="dxa"/>
          </w:tcPr>
          <w:p w14:paraId="24BDA52B" w14:textId="37773FAE" w:rsidR="00B635CD" w:rsidRPr="005B596E" w:rsidRDefault="00B635CD" w:rsidP="009B6F91">
            <w:pPr>
              <w:rPr>
                <w:rFonts w:cs="Arial"/>
                <w:szCs w:val="24"/>
              </w:rPr>
            </w:pPr>
          </w:p>
        </w:tc>
      </w:tr>
    </w:tbl>
    <w:p w14:paraId="695BA143" w14:textId="4EECB7B8" w:rsidR="005064FE" w:rsidRPr="005B596E" w:rsidRDefault="005064FE">
      <w:pPr>
        <w:rPr>
          <w:rFonts w:cs="Arial"/>
          <w:szCs w:val="24"/>
        </w:rPr>
      </w:pPr>
    </w:p>
    <w:p w14:paraId="6A50F072" w14:textId="5310FA84" w:rsidR="00B635CD" w:rsidRPr="005B596E" w:rsidRDefault="00B635CD">
      <w:pPr>
        <w:rPr>
          <w:rFonts w:cs="Arial"/>
          <w:szCs w:val="24"/>
        </w:rPr>
      </w:pPr>
      <w:r w:rsidRPr="005B596E">
        <w:rPr>
          <w:rFonts w:cs="Arial"/>
          <w:szCs w:val="24"/>
        </w:rPr>
        <w:t xml:space="preserve">Workplace </w:t>
      </w:r>
      <w:r w:rsidR="00806992">
        <w:rPr>
          <w:rFonts w:cs="Arial"/>
          <w:szCs w:val="24"/>
        </w:rPr>
        <w:t>E</w:t>
      </w:r>
      <w:r w:rsidRPr="005B596E">
        <w:rPr>
          <w:rFonts w:cs="Arial"/>
          <w:szCs w:val="24"/>
        </w:rPr>
        <w:t xml:space="preserve">xposure </w:t>
      </w:r>
      <w:r w:rsidR="00806992">
        <w:rPr>
          <w:rFonts w:cs="Arial"/>
          <w:szCs w:val="24"/>
        </w:rPr>
        <w:t>L</w:t>
      </w:r>
      <w:r w:rsidRPr="005B596E">
        <w:rPr>
          <w:rFonts w:cs="Arial"/>
          <w:szCs w:val="24"/>
        </w:rPr>
        <w:t>imits (WELs)</w:t>
      </w:r>
      <w:r w:rsidR="00806992">
        <w:rPr>
          <w:rFonts w:cs="Arial"/>
          <w:szCs w:val="24"/>
        </w:rPr>
        <w:t xml:space="preserve"> </w:t>
      </w:r>
      <w:r w:rsidRPr="005B596E">
        <w:rPr>
          <w:rFonts w:cs="Arial"/>
          <w:szCs w:val="24"/>
        </w:rPr>
        <w:t>- Please indicate</w:t>
      </w:r>
      <w:r w:rsidR="00806992">
        <w:rPr>
          <w:rFonts w:cs="Arial"/>
          <w:szCs w:val="24"/>
        </w:rPr>
        <w:t xml:space="preserve"> if</w:t>
      </w:r>
      <w:r w:rsidRPr="005B596E">
        <w:rPr>
          <w:rFonts w:cs="Arial"/>
          <w:szCs w:val="24"/>
        </w:rPr>
        <w:t xml:space="preserve"> </w:t>
      </w:r>
      <w:r w:rsidR="00806992">
        <w:rPr>
          <w:rFonts w:cs="Arial"/>
          <w:szCs w:val="24"/>
        </w:rPr>
        <w:t>not applicable (N/A)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783"/>
      </w:tblGrid>
      <w:tr w:rsidR="00B635CD" w:rsidRPr="005B596E" w14:paraId="052BBCD7" w14:textId="77777777" w:rsidTr="00806992">
        <w:tc>
          <w:tcPr>
            <w:tcW w:w="4673" w:type="dxa"/>
            <w:shd w:val="clear" w:color="auto" w:fill="002469"/>
          </w:tcPr>
          <w:p w14:paraId="05CB5C80" w14:textId="7CBD17A0" w:rsidR="00B635CD" w:rsidRPr="00806992" w:rsidRDefault="00B635CD">
            <w:pPr>
              <w:rPr>
                <w:rFonts w:cs="Arial"/>
                <w:b/>
                <w:bCs/>
                <w:color w:val="FFFFFF" w:themeColor="background1"/>
                <w:szCs w:val="24"/>
              </w:rPr>
            </w:pPr>
            <w:r w:rsidRPr="00806992">
              <w:rPr>
                <w:rFonts w:cs="Arial"/>
                <w:b/>
                <w:bCs/>
                <w:color w:val="FFFFFF" w:themeColor="background1"/>
                <w:szCs w:val="24"/>
              </w:rPr>
              <w:t>Short-term exposure (15 min</w:t>
            </w:r>
            <w:r w:rsidR="00806992">
              <w:rPr>
                <w:rFonts w:cs="Arial"/>
                <w:b/>
                <w:bCs/>
                <w:color w:val="FFFFFF" w:themeColor="background1"/>
                <w:szCs w:val="24"/>
              </w:rPr>
              <w:t>ute</w:t>
            </w:r>
            <w:r w:rsidRPr="00806992">
              <w:rPr>
                <w:rFonts w:cs="Arial"/>
                <w:b/>
                <w:bCs/>
                <w:color w:val="FFFFFF" w:themeColor="background1"/>
                <w:szCs w:val="24"/>
              </w:rPr>
              <w:t>s)</w:t>
            </w:r>
          </w:p>
        </w:tc>
        <w:tc>
          <w:tcPr>
            <w:tcW w:w="5783" w:type="dxa"/>
          </w:tcPr>
          <w:p w14:paraId="65A850AC" w14:textId="77777777" w:rsidR="00B635CD" w:rsidRPr="005B596E" w:rsidRDefault="00B635CD">
            <w:pPr>
              <w:rPr>
                <w:rFonts w:cs="Arial"/>
                <w:szCs w:val="24"/>
              </w:rPr>
            </w:pPr>
          </w:p>
        </w:tc>
      </w:tr>
      <w:tr w:rsidR="00B635CD" w:rsidRPr="005B596E" w14:paraId="70F9D715" w14:textId="77777777" w:rsidTr="00806992">
        <w:tc>
          <w:tcPr>
            <w:tcW w:w="4673" w:type="dxa"/>
            <w:shd w:val="clear" w:color="auto" w:fill="002469"/>
          </w:tcPr>
          <w:p w14:paraId="79F83C39" w14:textId="37C8B793" w:rsidR="00B635CD" w:rsidRPr="00806992" w:rsidRDefault="00B635CD">
            <w:pPr>
              <w:rPr>
                <w:rFonts w:cs="Arial"/>
                <w:b/>
                <w:bCs/>
                <w:color w:val="FFFFFF" w:themeColor="background1"/>
                <w:szCs w:val="24"/>
              </w:rPr>
            </w:pPr>
            <w:r w:rsidRPr="00806992">
              <w:rPr>
                <w:rFonts w:cs="Arial"/>
                <w:b/>
                <w:bCs/>
                <w:color w:val="FFFFFF" w:themeColor="background1"/>
                <w:szCs w:val="24"/>
              </w:rPr>
              <w:t>Long-term exposure level (</w:t>
            </w:r>
            <w:proofErr w:type="gramStart"/>
            <w:r w:rsidRPr="00806992">
              <w:rPr>
                <w:rFonts w:cs="Arial"/>
                <w:b/>
                <w:bCs/>
                <w:color w:val="FFFFFF" w:themeColor="background1"/>
                <w:szCs w:val="24"/>
              </w:rPr>
              <w:t>8</w:t>
            </w:r>
            <w:r w:rsidR="002D1A17">
              <w:rPr>
                <w:rFonts w:cs="Arial"/>
                <w:b/>
                <w:bCs/>
                <w:color w:val="FFFFFF" w:themeColor="background1"/>
                <w:szCs w:val="24"/>
              </w:rPr>
              <w:t xml:space="preserve"> </w:t>
            </w:r>
            <w:r w:rsidRPr="00806992">
              <w:rPr>
                <w:rFonts w:cs="Arial"/>
                <w:b/>
                <w:bCs/>
                <w:color w:val="FFFFFF" w:themeColor="background1"/>
                <w:szCs w:val="24"/>
              </w:rPr>
              <w:t>h</w:t>
            </w:r>
            <w:r w:rsidR="00806992">
              <w:rPr>
                <w:rFonts w:cs="Arial"/>
                <w:b/>
                <w:bCs/>
                <w:color w:val="FFFFFF" w:themeColor="background1"/>
                <w:szCs w:val="24"/>
              </w:rPr>
              <w:t>ou</w:t>
            </w:r>
            <w:r w:rsidRPr="00806992">
              <w:rPr>
                <w:rFonts w:cs="Arial"/>
                <w:b/>
                <w:bCs/>
                <w:color w:val="FFFFFF" w:themeColor="background1"/>
                <w:szCs w:val="24"/>
              </w:rPr>
              <w:t>r</w:t>
            </w:r>
            <w:proofErr w:type="gramEnd"/>
            <w:r w:rsidR="002D1A17">
              <w:rPr>
                <w:rFonts w:cs="Arial"/>
                <w:b/>
                <w:bCs/>
                <w:color w:val="FFFFFF" w:themeColor="background1"/>
                <w:szCs w:val="24"/>
              </w:rPr>
              <w:t xml:space="preserve"> </w:t>
            </w:r>
            <w:r w:rsidRPr="00806992">
              <w:rPr>
                <w:rFonts w:cs="Arial"/>
                <w:b/>
                <w:bCs/>
                <w:color w:val="FFFFFF" w:themeColor="background1"/>
                <w:szCs w:val="24"/>
              </w:rPr>
              <w:t>T</w:t>
            </w:r>
            <w:r w:rsidR="002D1A17">
              <w:rPr>
                <w:rFonts w:cs="Arial"/>
                <w:b/>
                <w:bCs/>
                <w:color w:val="FFFFFF" w:themeColor="background1"/>
                <w:szCs w:val="24"/>
              </w:rPr>
              <w:t xml:space="preserve">ime </w:t>
            </w:r>
            <w:r w:rsidRPr="00806992">
              <w:rPr>
                <w:rFonts w:cs="Arial"/>
                <w:b/>
                <w:bCs/>
                <w:color w:val="FFFFFF" w:themeColor="background1"/>
                <w:szCs w:val="24"/>
              </w:rPr>
              <w:t>W</w:t>
            </w:r>
            <w:r w:rsidR="002D1A17">
              <w:rPr>
                <w:rFonts w:cs="Arial"/>
                <w:b/>
                <w:bCs/>
                <w:color w:val="FFFFFF" w:themeColor="background1"/>
                <w:szCs w:val="24"/>
              </w:rPr>
              <w:t>eighted Average (TWA))</w:t>
            </w:r>
          </w:p>
        </w:tc>
        <w:tc>
          <w:tcPr>
            <w:tcW w:w="5783" w:type="dxa"/>
          </w:tcPr>
          <w:p w14:paraId="432B58C8" w14:textId="6FD5FE33" w:rsidR="00B635CD" w:rsidRPr="005B596E" w:rsidRDefault="0066605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N/A</w:t>
            </w:r>
          </w:p>
        </w:tc>
      </w:tr>
    </w:tbl>
    <w:p w14:paraId="001ABE81" w14:textId="400EEDD9" w:rsidR="001435E3" w:rsidRDefault="001435E3" w:rsidP="005D7129">
      <w:pPr>
        <w:pStyle w:val="Heading1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bookmarkStart w:id="1" w:name="_Toc94788655"/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Personal Protective Equipment (PPE)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2747"/>
        <w:gridCol w:w="4224"/>
      </w:tblGrid>
      <w:tr w:rsidR="001435E3" w14:paraId="5F698CA1" w14:textId="77777777" w:rsidTr="00857E83">
        <w:tc>
          <w:tcPr>
            <w:tcW w:w="3485" w:type="dxa"/>
            <w:shd w:val="clear" w:color="auto" w:fill="002469"/>
          </w:tcPr>
          <w:p w14:paraId="62DB2945" w14:textId="62FBAB8A" w:rsidR="001435E3" w:rsidRPr="00857E83" w:rsidRDefault="00C332B8" w:rsidP="001435E3">
            <w:pPr>
              <w:rPr>
                <w:b/>
                <w:bCs/>
                <w:color w:val="FFFFFF" w:themeColor="background1"/>
              </w:rPr>
            </w:pPr>
            <w:r w:rsidRPr="00857E83">
              <w:rPr>
                <w:b/>
                <w:bCs/>
                <w:color w:val="FFFFFF" w:themeColor="background1"/>
              </w:rPr>
              <w:t>Item</w:t>
            </w:r>
          </w:p>
        </w:tc>
        <w:tc>
          <w:tcPr>
            <w:tcW w:w="2747" w:type="dxa"/>
            <w:shd w:val="clear" w:color="auto" w:fill="002469"/>
          </w:tcPr>
          <w:p w14:paraId="0CCB25F2" w14:textId="73EEB540" w:rsidR="001435E3" w:rsidRPr="00857E83" w:rsidRDefault="00C332B8" w:rsidP="001435E3">
            <w:pPr>
              <w:rPr>
                <w:b/>
                <w:bCs/>
                <w:color w:val="FFFFFF" w:themeColor="background1"/>
              </w:rPr>
            </w:pPr>
            <w:r w:rsidRPr="00857E83">
              <w:rPr>
                <w:b/>
                <w:bCs/>
                <w:color w:val="FFFFFF" w:themeColor="background1"/>
              </w:rPr>
              <w:t>Symbol</w:t>
            </w:r>
          </w:p>
        </w:tc>
        <w:tc>
          <w:tcPr>
            <w:tcW w:w="4224" w:type="dxa"/>
            <w:shd w:val="clear" w:color="auto" w:fill="002469"/>
          </w:tcPr>
          <w:p w14:paraId="687B5B46" w14:textId="609DF122" w:rsidR="001435E3" w:rsidRPr="00857E83" w:rsidRDefault="00C332B8" w:rsidP="001435E3">
            <w:pPr>
              <w:rPr>
                <w:b/>
                <w:bCs/>
                <w:color w:val="FFFFFF" w:themeColor="background1"/>
              </w:rPr>
            </w:pPr>
            <w:r w:rsidRPr="00857E83">
              <w:rPr>
                <w:b/>
                <w:bCs/>
                <w:color w:val="FFFFFF" w:themeColor="background1"/>
              </w:rPr>
              <w:t>If yes – specify type/standard</w:t>
            </w:r>
          </w:p>
        </w:tc>
      </w:tr>
      <w:tr w:rsidR="001435E3" w14:paraId="12582CD4" w14:textId="77777777" w:rsidTr="00857E83">
        <w:tc>
          <w:tcPr>
            <w:tcW w:w="3485" w:type="dxa"/>
          </w:tcPr>
          <w:p w14:paraId="6F44F485" w14:textId="45960A01" w:rsidR="001435E3" w:rsidRDefault="00C332B8" w:rsidP="001435E3">
            <w:r>
              <w:t>Air Fed Helmet</w:t>
            </w:r>
          </w:p>
        </w:tc>
        <w:tc>
          <w:tcPr>
            <w:tcW w:w="2747" w:type="dxa"/>
          </w:tcPr>
          <w:p w14:paraId="43659212" w14:textId="03C5AC54" w:rsidR="001435E3" w:rsidRDefault="00C332B8" w:rsidP="00C332B8">
            <w:pPr>
              <w:jc w:val="center"/>
            </w:pPr>
            <w:r>
              <w:rPr>
                <w:rFonts w:ascii="Trebuchet MS" w:hAnsi="Trebuchet MS"/>
                <w:noProof/>
                <w:sz w:val="20"/>
              </w:rPr>
              <w:drawing>
                <wp:inline distT="0" distB="0" distL="0" distR="0" wp14:anchorId="294B5FD5" wp14:editId="0A5EBD01">
                  <wp:extent cx="302260" cy="302260"/>
                  <wp:effectExtent l="0" t="0" r="2540" b="2540"/>
                  <wp:docPr id="12" name="Picture 12" descr="Air Fed Helmet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ir Fed Helmet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4" w:type="dxa"/>
          </w:tcPr>
          <w:p w14:paraId="2AA18AD7" w14:textId="77777777" w:rsidR="001435E3" w:rsidRDefault="001435E3" w:rsidP="001435E3"/>
        </w:tc>
      </w:tr>
      <w:tr w:rsidR="001435E3" w14:paraId="48CD294A" w14:textId="77777777" w:rsidTr="00857E83">
        <w:tc>
          <w:tcPr>
            <w:tcW w:w="3485" w:type="dxa"/>
          </w:tcPr>
          <w:p w14:paraId="5BBC88DF" w14:textId="49C93F61" w:rsidR="001435E3" w:rsidRDefault="00C332B8" w:rsidP="001435E3">
            <w:r>
              <w:t>Face Visor</w:t>
            </w:r>
          </w:p>
        </w:tc>
        <w:tc>
          <w:tcPr>
            <w:tcW w:w="2747" w:type="dxa"/>
          </w:tcPr>
          <w:p w14:paraId="6ADBB444" w14:textId="3B2F2819" w:rsidR="001435E3" w:rsidRDefault="00C332B8" w:rsidP="00C332B8">
            <w:pPr>
              <w:jc w:val="center"/>
            </w:pPr>
            <w:r>
              <w:rPr>
                <w:rFonts w:ascii="Trebuchet MS" w:hAnsi="Trebuchet MS"/>
                <w:noProof/>
                <w:sz w:val="12"/>
                <w:szCs w:val="12"/>
              </w:rPr>
              <w:drawing>
                <wp:inline distT="0" distB="0" distL="0" distR="0" wp14:anchorId="34153634" wp14:editId="2CF74B2C">
                  <wp:extent cx="302260" cy="302260"/>
                  <wp:effectExtent l="0" t="0" r="2540" b="2540"/>
                  <wp:docPr id="13" name="Picture 13" descr="Face Visor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Face Visor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4" w:type="dxa"/>
          </w:tcPr>
          <w:p w14:paraId="099F8C11" w14:textId="77777777" w:rsidR="001435E3" w:rsidRDefault="001435E3" w:rsidP="001435E3"/>
        </w:tc>
      </w:tr>
      <w:tr w:rsidR="001435E3" w14:paraId="3CA14733" w14:textId="77777777" w:rsidTr="00857E83">
        <w:tc>
          <w:tcPr>
            <w:tcW w:w="3485" w:type="dxa"/>
          </w:tcPr>
          <w:p w14:paraId="01B5CFCE" w14:textId="2B46C847" w:rsidR="001435E3" w:rsidRDefault="00C332B8" w:rsidP="001435E3">
            <w:r>
              <w:t>Goggles</w:t>
            </w:r>
          </w:p>
        </w:tc>
        <w:tc>
          <w:tcPr>
            <w:tcW w:w="2747" w:type="dxa"/>
          </w:tcPr>
          <w:p w14:paraId="36F1D619" w14:textId="3B72E594" w:rsidR="001435E3" w:rsidRDefault="00C332B8" w:rsidP="00C332B8">
            <w:pPr>
              <w:jc w:val="center"/>
            </w:pPr>
            <w:r>
              <w:rPr>
                <w:rFonts w:ascii="Trebuchet MS" w:hAnsi="Trebuchet MS"/>
                <w:noProof/>
                <w:sz w:val="12"/>
                <w:szCs w:val="12"/>
              </w:rPr>
              <w:drawing>
                <wp:inline distT="0" distB="0" distL="0" distR="0" wp14:anchorId="220E3C21" wp14:editId="4B650EB6">
                  <wp:extent cx="302260" cy="302260"/>
                  <wp:effectExtent l="0" t="0" r="2540" b="2540"/>
                  <wp:docPr id="14" name="Picture 14" descr="Goggles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Goggles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4" w:type="dxa"/>
          </w:tcPr>
          <w:p w14:paraId="76AF42C4" w14:textId="77777777" w:rsidR="001435E3" w:rsidRDefault="001435E3" w:rsidP="001435E3"/>
        </w:tc>
      </w:tr>
      <w:tr w:rsidR="001435E3" w14:paraId="615AB5F0" w14:textId="77777777" w:rsidTr="00857E83">
        <w:tc>
          <w:tcPr>
            <w:tcW w:w="3485" w:type="dxa"/>
          </w:tcPr>
          <w:p w14:paraId="12353BE2" w14:textId="6593FB17" w:rsidR="001435E3" w:rsidRDefault="00C332B8" w:rsidP="001435E3">
            <w:r>
              <w:lastRenderedPageBreak/>
              <w:t>Safety Glasses</w:t>
            </w:r>
          </w:p>
        </w:tc>
        <w:tc>
          <w:tcPr>
            <w:tcW w:w="2747" w:type="dxa"/>
          </w:tcPr>
          <w:p w14:paraId="1F47041A" w14:textId="196792F5" w:rsidR="001435E3" w:rsidRDefault="00C332B8" w:rsidP="00C332B8">
            <w:pPr>
              <w:jc w:val="center"/>
            </w:pPr>
            <w:r>
              <w:rPr>
                <w:rFonts w:ascii="Trebuchet MS" w:hAnsi="Trebuchet MS"/>
                <w:noProof/>
                <w:sz w:val="12"/>
                <w:szCs w:val="12"/>
              </w:rPr>
              <w:drawing>
                <wp:inline distT="0" distB="0" distL="0" distR="0" wp14:anchorId="6D20D5B5" wp14:editId="4E64F26C">
                  <wp:extent cx="302260" cy="302260"/>
                  <wp:effectExtent l="0" t="0" r="2540" b="2540"/>
                  <wp:docPr id="15" name="Picture 15" descr="Safety Glasses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Safety Glasses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4" w:type="dxa"/>
          </w:tcPr>
          <w:p w14:paraId="0275195D" w14:textId="77777777" w:rsidR="001435E3" w:rsidRDefault="001435E3" w:rsidP="001435E3"/>
        </w:tc>
      </w:tr>
      <w:tr w:rsidR="001435E3" w14:paraId="7E617A42" w14:textId="77777777" w:rsidTr="00857E83">
        <w:tc>
          <w:tcPr>
            <w:tcW w:w="3485" w:type="dxa"/>
          </w:tcPr>
          <w:p w14:paraId="70029805" w14:textId="7CAF9EF6" w:rsidR="001435E3" w:rsidRDefault="00C332B8" w:rsidP="001435E3">
            <w:r>
              <w:t>Safety Boots/Shoes</w:t>
            </w:r>
          </w:p>
        </w:tc>
        <w:tc>
          <w:tcPr>
            <w:tcW w:w="2747" w:type="dxa"/>
          </w:tcPr>
          <w:p w14:paraId="2E8EF4E0" w14:textId="01E8DEB8" w:rsidR="001435E3" w:rsidRDefault="00C332B8" w:rsidP="00C332B8">
            <w:pPr>
              <w:jc w:val="center"/>
            </w:pPr>
            <w:r>
              <w:rPr>
                <w:rFonts w:ascii="Trebuchet MS" w:hAnsi="Trebuchet MS"/>
                <w:noProof/>
                <w:sz w:val="12"/>
                <w:szCs w:val="12"/>
              </w:rPr>
              <w:drawing>
                <wp:inline distT="0" distB="0" distL="0" distR="0" wp14:anchorId="5D7EA6E2" wp14:editId="2FF1F8FA">
                  <wp:extent cx="246380" cy="294005"/>
                  <wp:effectExtent l="0" t="0" r="1270" b="0"/>
                  <wp:docPr id="16" name="Picture 16" descr="Safety Boots/ Sho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Safety Boots/ Sho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4" w:type="dxa"/>
          </w:tcPr>
          <w:p w14:paraId="3D54EEFF" w14:textId="77777777" w:rsidR="001435E3" w:rsidRDefault="001435E3" w:rsidP="001435E3"/>
        </w:tc>
      </w:tr>
      <w:tr w:rsidR="001435E3" w14:paraId="3D2E56EA" w14:textId="77777777" w:rsidTr="00857E83">
        <w:tc>
          <w:tcPr>
            <w:tcW w:w="3485" w:type="dxa"/>
          </w:tcPr>
          <w:p w14:paraId="7C9C3D12" w14:textId="6B960A7B" w:rsidR="001435E3" w:rsidRDefault="00C332B8" w:rsidP="001435E3">
            <w:r>
              <w:t>Hand Protection</w:t>
            </w:r>
          </w:p>
        </w:tc>
        <w:tc>
          <w:tcPr>
            <w:tcW w:w="2747" w:type="dxa"/>
          </w:tcPr>
          <w:p w14:paraId="10DFC890" w14:textId="52E877F0" w:rsidR="001435E3" w:rsidRDefault="00C332B8" w:rsidP="00C332B8">
            <w:pPr>
              <w:jc w:val="center"/>
            </w:pPr>
            <w:r>
              <w:rPr>
                <w:rFonts w:ascii="Trebuchet MS" w:hAnsi="Trebuchet MS"/>
                <w:noProof/>
                <w:sz w:val="12"/>
                <w:szCs w:val="12"/>
              </w:rPr>
              <w:drawing>
                <wp:inline distT="0" distB="0" distL="0" distR="0" wp14:anchorId="7C6CEC43" wp14:editId="6C196736">
                  <wp:extent cx="255905" cy="303530"/>
                  <wp:effectExtent l="0" t="0" r="0" b="1270"/>
                  <wp:docPr id="17" name="Picture 17" descr="Hand Protection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Hand Protection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4" w:type="dxa"/>
          </w:tcPr>
          <w:p w14:paraId="741DFAE0" w14:textId="1F8B9896" w:rsidR="001435E3" w:rsidRDefault="0066605B" w:rsidP="001435E3">
            <w:r>
              <w:t>Yes</w:t>
            </w:r>
          </w:p>
        </w:tc>
      </w:tr>
      <w:tr w:rsidR="001435E3" w14:paraId="002E9994" w14:textId="77777777" w:rsidTr="00857E83">
        <w:tc>
          <w:tcPr>
            <w:tcW w:w="3485" w:type="dxa"/>
          </w:tcPr>
          <w:p w14:paraId="35C92C72" w14:textId="43CBCF4E" w:rsidR="001435E3" w:rsidRDefault="00C332B8" w:rsidP="001435E3">
            <w:r>
              <w:t>Overall</w:t>
            </w:r>
          </w:p>
        </w:tc>
        <w:tc>
          <w:tcPr>
            <w:tcW w:w="2747" w:type="dxa"/>
          </w:tcPr>
          <w:p w14:paraId="01BAD84D" w14:textId="3C0AC5DF" w:rsidR="001435E3" w:rsidRDefault="00C332B8" w:rsidP="00C332B8">
            <w:pPr>
              <w:jc w:val="center"/>
            </w:pPr>
            <w:r>
              <w:rPr>
                <w:rFonts w:ascii="Trebuchet MS" w:hAnsi="Trebuchet MS"/>
                <w:noProof/>
                <w:sz w:val="12"/>
                <w:szCs w:val="12"/>
              </w:rPr>
              <w:drawing>
                <wp:inline distT="0" distB="0" distL="0" distR="0" wp14:anchorId="18E3E280" wp14:editId="740F8235">
                  <wp:extent cx="285750" cy="285750"/>
                  <wp:effectExtent l="0" t="0" r="0" b="0"/>
                  <wp:docPr id="18" name="Picture 18" descr="Overall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Overall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4" w:type="dxa"/>
          </w:tcPr>
          <w:p w14:paraId="7808AF00" w14:textId="77777777" w:rsidR="001435E3" w:rsidRDefault="001435E3" w:rsidP="001435E3"/>
        </w:tc>
      </w:tr>
      <w:tr w:rsidR="00C332B8" w14:paraId="6755B4E6" w14:textId="77777777" w:rsidTr="00857E83">
        <w:tc>
          <w:tcPr>
            <w:tcW w:w="3485" w:type="dxa"/>
          </w:tcPr>
          <w:p w14:paraId="405614F7" w14:textId="2B6433C3" w:rsidR="00C332B8" w:rsidRDefault="00C332B8" w:rsidP="001435E3">
            <w:r>
              <w:t>Apron</w:t>
            </w:r>
          </w:p>
        </w:tc>
        <w:tc>
          <w:tcPr>
            <w:tcW w:w="2747" w:type="dxa"/>
          </w:tcPr>
          <w:p w14:paraId="416F0CBD" w14:textId="703B12AC" w:rsidR="00C332B8" w:rsidRDefault="00C332B8" w:rsidP="00C332B8">
            <w:pPr>
              <w:jc w:val="center"/>
            </w:pPr>
            <w:r>
              <w:rPr>
                <w:rFonts w:ascii="Trebuchet MS" w:hAnsi="Trebuchet MS"/>
                <w:noProof/>
                <w:sz w:val="12"/>
                <w:szCs w:val="12"/>
              </w:rPr>
              <w:drawing>
                <wp:inline distT="0" distB="0" distL="0" distR="0" wp14:anchorId="7F9E9E57" wp14:editId="418E6821">
                  <wp:extent cx="303530" cy="303530"/>
                  <wp:effectExtent l="0" t="0" r="1270" b="1270"/>
                  <wp:docPr id="19" name="Picture 19" descr="Apron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Apron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4" w:type="dxa"/>
          </w:tcPr>
          <w:p w14:paraId="5C4893A9" w14:textId="77777777" w:rsidR="00C332B8" w:rsidRDefault="00C332B8" w:rsidP="001435E3"/>
        </w:tc>
      </w:tr>
      <w:tr w:rsidR="00C332B8" w14:paraId="7FC120B6" w14:textId="77777777" w:rsidTr="00857E83">
        <w:tc>
          <w:tcPr>
            <w:tcW w:w="3485" w:type="dxa"/>
          </w:tcPr>
          <w:p w14:paraId="737035A8" w14:textId="4A8F8B73" w:rsidR="00C332B8" w:rsidRDefault="00C332B8" w:rsidP="001435E3">
            <w:r>
              <w:t>Lab Coat</w:t>
            </w:r>
          </w:p>
        </w:tc>
        <w:tc>
          <w:tcPr>
            <w:tcW w:w="2747" w:type="dxa"/>
          </w:tcPr>
          <w:p w14:paraId="32C750DD" w14:textId="596B7404" w:rsidR="00C332B8" w:rsidRDefault="00C332B8" w:rsidP="00C332B8">
            <w:pPr>
              <w:jc w:val="center"/>
            </w:pPr>
            <w:r>
              <w:rPr>
                <w:rFonts w:ascii="Trebuchet MS" w:hAnsi="Trebuchet MS"/>
                <w:noProof/>
                <w:sz w:val="12"/>
                <w:szCs w:val="12"/>
              </w:rPr>
              <w:drawing>
                <wp:inline distT="0" distB="0" distL="0" distR="0" wp14:anchorId="4260D920" wp14:editId="4DDBCC2E">
                  <wp:extent cx="303530" cy="303530"/>
                  <wp:effectExtent l="0" t="0" r="1270" b="1270"/>
                  <wp:docPr id="20" name="Picture 20" descr="Lab Coat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Lab Coat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4" w:type="dxa"/>
          </w:tcPr>
          <w:p w14:paraId="2375F83E" w14:textId="77777777" w:rsidR="00C332B8" w:rsidRDefault="00C332B8" w:rsidP="001435E3"/>
        </w:tc>
      </w:tr>
      <w:tr w:rsidR="00C332B8" w14:paraId="795B89FE" w14:textId="77777777" w:rsidTr="00857E83">
        <w:tc>
          <w:tcPr>
            <w:tcW w:w="3485" w:type="dxa"/>
          </w:tcPr>
          <w:p w14:paraId="2C6B8BAF" w14:textId="363AFD15" w:rsidR="00C332B8" w:rsidRDefault="00C332B8" w:rsidP="001435E3">
            <w:r>
              <w:t>Half Respirator</w:t>
            </w:r>
          </w:p>
        </w:tc>
        <w:tc>
          <w:tcPr>
            <w:tcW w:w="2747" w:type="dxa"/>
          </w:tcPr>
          <w:p w14:paraId="34DA7B30" w14:textId="106CA83B" w:rsidR="00C332B8" w:rsidRDefault="00C332B8" w:rsidP="00C332B8">
            <w:pPr>
              <w:jc w:val="center"/>
            </w:pPr>
            <w:r>
              <w:rPr>
                <w:rFonts w:ascii="Trebuchet MS" w:hAnsi="Trebuchet MS"/>
                <w:noProof/>
                <w:sz w:val="12"/>
                <w:szCs w:val="12"/>
              </w:rPr>
              <w:drawing>
                <wp:inline distT="0" distB="0" distL="0" distR="0" wp14:anchorId="53079210" wp14:editId="3C5EEC89">
                  <wp:extent cx="303530" cy="303530"/>
                  <wp:effectExtent l="0" t="0" r="1270" b="1270"/>
                  <wp:docPr id="21" name="Picture 21" descr="Half Respira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Half Respira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4" w:type="dxa"/>
          </w:tcPr>
          <w:p w14:paraId="3CB4A645" w14:textId="77777777" w:rsidR="00C332B8" w:rsidRDefault="00C332B8" w:rsidP="001435E3"/>
        </w:tc>
      </w:tr>
      <w:tr w:rsidR="00C332B8" w14:paraId="45681821" w14:textId="77777777" w:rsidTr="00857E83">
        <w:tc>
          <w:tcPr>
            <w:tcW w:w="3485" w:type="dxa"/>
          </w:tcPr>
          <w:p w14:paraId="31C5D6E7" w14:textId="29B9E082" w:rsidR="00C332B8" w:rsidRDefault="00C332B8" w:rsidP="001435E3">
            <w:r>
              <w:t>Full Respirator</w:t>
            </w:r>
          </w:p>
        </w:tc>
        <w:tc>
          <w:tcPr>
            <w:tcW w:w="2747" w:type="dxa"/>
          </w:tcPr>
          <w:p w14:paraId="0DD23310" w14:textId="6463D26D" w:rsidR="00C332B8" w:rsidRDefault="00C332B8" w:rsidP="00C332B8">
            <w:pPr>
              <w:jc w:val="center"/>
            </w:pPr>
            <w:r>
              <w:rPr>
                <w:rFonts w:ascii="Trebuchet MS" w:hAnsi="Trebuchet MS"/>
                <w:noProof/>
                <w:sz w:val="12"/>
                <w:szCs w:val="12"/>
              </w:rPr>
              <w:drawing>
                <wp:inline distT="0" distB="0" distL="0" distR="0" wp14:anchorId="13F57380" wp14:editId="6D6D581C">
                  <wp:extent cx="303530" cy="303530"/>
                  <wp:effectExtent l="0" t="0" r="1270" b="1270"/>
                  <wp:docPr id="22" name="Picture 22" descr="Full Respirator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Full Respirator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4" w:type="dxa"/>
          </w:tcPr>
          <w:p w14:paraId="53FDA9CE" w14:textId="77777777" w:rsidR="00C332B8" w:rsidRDefault="00C332B8" w:rsidP="001435E3"/>
        </w:tc>
      </w:tr>
      <w:tr w:rsidR="00C332B8" w14:paraId="65CC1479" w14:textId="77777777" w:rsidTr="00857E83">
        <w:tc>
          <w:tcPr>
            <w:tcW w:w="3485" w:type="dxa"/>
          </w:tcPr>
          <w:p w14:paraId="2CAC9AA1" w14:textId="7BBD282C" w:rsidR="00C332B8" w:rsidRDefault="00C332B8" w:rsidP="001435E3">
            <w:r>
              <w:t>Face Mask</w:t>
            </w:r>
          </w:p>
        </w:tc>
        <w:tc>
          <w:tcPr>
            <w:tcW w:w="2747" w:type="dxa"/>
          </w:tcPr>
          <w:p w14:paraId="74B4DEEA" w14:textId="7039156E" w:rsidR="00C332B8" w:rsidRDefault="00C332B8" w:rsidP="00C332B8">
            <w:pPr>
              <w:jc w:val="center"/>
            </w:pPr>
            <w:r>
              <w:rPr>
                <w:rFonts w:ascii="Trebuchet MS" w:hAnsi="Trebuchet MS"/>
                <w:noProof/>
                <w:sz w:val="12"/>
                <w:szCs w:val="12"/>
              </w:rPr>
              <w:drawing>
                <wp:inline distT="0" distB="0" distL="0" distR="0" wp14:anchorId="68FFCC2A" wp14:editId="382758CF">
                  <wp:extent cx="303530" cy="303530"/>
                  <wp:effectExtent l="0" t="0" r="1270" b="1270"/>
                  <wp:docPr id="23" name="Picture 23" descr="Face Mask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Face Mask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4" w:type="dxa"/>
          </w:tcPr>
          <w:p w14:paraId="59D89B56" w14:textId="77777777" w:rsidR="00C332B8" w:rsidRDefault="00C332B8" w:rsidP="001435E3"/>
        </w:tc>
      </w:tr>
      <w:tr w:rsidR="00C332B8" w14:paraId="2073EDAE" w14:textId="77777777" w:rsidTr="00857E83">
        <w:tc>
          <w:tcPr>
            <w:tcW w:w="3485" w:type="dxa"/>
          </w:tcPr>
          <w:p w14:paraId="3CA46397" w14:textId="43ABE715" w:rsidR="00C332B8" w:rsidRDefault="00C332B8" w:rsidP="001435E3">
            <w:r>
              <w:t>Ventilation</w:t>
            </w:r>
          </w:p>
        </w:tc>
        <w:tc>
          <w:tcPr>
            <w:tcW w:w="2747" w:type="dxa"/>
          </w:tcPr>
          <w:p w14:paraId="098D6EED" w14:textId="5250B7AE" w:rsidR="00C332B8" w:rsidRDefault="00C332B8" w:rsidP="00C332B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A0AA3A" wp14:editId="27B599E7">
                  <wp:extent cx="302260" cy="302260"/>
                  <wp:effectExtent l="0" t="0" r="2540" b="2540"/>
                  <wp:docPr id="25" name="Picture 25" descr="Ventilation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Ventilation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03" cy="3024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4" w:type="dxa"/>
          </w:tcPr>
          <w:p w14:paraId="11E53020" w14:textId="77777777" w:rsidR="00C332B8" w:rsidRDefault="00C332B8" w:rsidP="001435E3"/>
        </w:tc>
      </w:tr>
      <w:tr w:rsidR="00C332B8" w14:paraId="64420CC1" w14:textId="77777777" w:rsidTr="00857E83">
        <w:tc>
          <w:tcPr>
            <w:tcW w:w="3485" w:type="dxa"/>
          </w:tcPr>
          <w:p w14:paraId="112C345A" w14:textId="5DE14A4C" w:rsidR="00C332B8" w:rsidRDefault="00C332B8" w:rsidP="001435E3">
            <w:r>
              <w:t>Local Exhaust Ventilation</w:t>
            </w:r>
          </w:p>
        </w:tc>
        <w:tc>
          <w:tcPr>
            <w:tcW w:w="2747" w:type="dxa"/>
          </w:tcPr>
          <w:p w14:paraId="67E12255" w14:textId="00D5CCA8" w:rsidR="00C332B8" w:rsidRDefault="00C332B8" w:rsidP="00C332B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006937A" wp14:editId="5B5B63CA">
                  <wp:extent cx="302400" cy="302400"/>
                  <wp:effectExtent l="0" t="0" r="2540" b="2540"/>
                  <wp:docPr id="27" name="Picture 27" descr="Local Exhaust Ventilation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 descr="Local Exhaust Ventilation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00" cy="30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4" w:type="dxa"/>
          </w:tcPr>
          <w:p w14:paraId="42EEF537" w14:textId="77777777" w:rsidR="00C332B8" w:rsidRDefault="00C332B8" w:rsidP="001435E3"/>
        </w:tc>
      </w:tr>
      <w:tr w:rsidR="00C332B8" w14:paraId="66BEF486" w14:textId="77777777" w:rsidTr="00857E83">
        <w:tc>
          <w:tcPr>
            <w:tcW w:w="3485" w:type="dxa"/>
          </w:tcPr>
          <w:p w14:paraId="152B935A" w14:textId="524E2847" w:rsidR="00C332B8" w:rsidRDefault="00C332B8" w:rsidP="001435E3">
            <w:r>
              <w:t>Used Outside</w:t>
            </w:r>
          </w:p>
        </w:tc>
        <w:tc>
          <w:tcPr>
            <w:tcW w:w="2747" w:type="dxa"/>
          </w:tcPr>
          <w:p w14:paraId="43C0AE66" w14:textId="4BC6CB73" w:rsidR="00C332B8" w:rsidRDefault="00C332B8" w:rsidP="00C332B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95C405D" wp14:editId="1C95B391">
                  <wp:extent cx="302400" cy="302400"/>
                  <wp:effectExtent l="0" t="0" r="2540" b="2540"/>
                  <wp:docPr id="29" name="Picture 29" descr="Used Outside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Used Outside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00" cy="30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4" w:type="dxa"/>
          </w:tcPr>
          <w:p w14:paraId="51EF5C90" w14:textId="77777777" w:rsidR="00C332B8" w:rsidRDefault="00C332B8" w:rsidP="001435E3"/>
        </w:tc>
      </w:tr>
      <w:tr w:rsidR="00C332B8" w14:paraId="2E5968F7" w14:textId="77777777" w:rsidTr="00C64C99">
        <w:trPr>
          <w:trHeight w:val="403"/>
        </w:trPr>
        <w:tc>
          <w:tcPr>
            <w:tcW w:w="3485" w:type="dxa"/>
          </w:tcPr>
          <w:p w14:paraId="545F2BE5" w14:textId="25A32FF5" w:rsidR="00C332B8" w:rsidRDefault="00C332B8" w:rsidP="001435E3">
            <w:r>
              <w:t>Other – please specify</w:t>
            </w:r>
          </w:p>
        </w:tc>
        <w:tc>
          <w:tcPr>
            <w:tcW w:w="2747" w:type="dxa"/>
          </w:tcPr>
          <w:p w14:paraId="6223C1F0" w14:textId="77777777" w:rsidR="00C332B8" w:rsidRDefault="00C332B8" w:rsidP="00857E83"/>
        </w:tc>
        <w:tc>
          <w:tcPr>
            <w:tcW w:w="4224" w:type="dxa"/>
          </w:tcPr>
          <w:p w14:paraId="10D3F48C" w14:textId="77777777" w:rsidR="00C332B8" w:rsidRDefault="00C332B8" w:rsidP="001435E3"/>
        </w:tc>
      </w:tr>
    </w:tbl>
    <w:p w14:paraId="4A119C5C" w14:textId="014F77AB" w:rsidR="005064FE" w:rsidRPr="005D7129" w:rsidRDefault="005D497F" w:rsidP="005D7129">
      <w:pPr>
        <w:pStyle w:val="Heading1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bookmarkStart w:id="2" w:name="_Toc94788656"/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First Aid and Emergency Measures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5D7129" w:rsidRPr="005B596E" w14:paraId="0B83CBDE" w14:textId="77777777" w:rsidTr="005D7129">
        <w:tc>
          <w:tcPr>
            <w:tcW w:w="2689" w:type="dxa"/>
            <w:shd w:val="clear" w:color="auto" w:fill="002469"/>
          </w:tcPr>
          <w:p w14:paraId="7FC37CCA" w14:textId="3B337D47" w:rsidR="005D7129" w:rsidRPr="005D7129" w:rsidRDefault="005D7129">
            <w:pPr>
              <w:rPr>
                <w:rFonts w:cs="Arial"/>
                <w:b/>
                <w:bCs/>
                <w:szCs w:val="24"/>
              </w:rPr>
            </w:pPr>
            <w:r w:rsidRPr="005D7129">
              <w:rPr>
                <w:rFonts w:cs="Arial"/>
                <w:b/>
                <w:bCs/>
                <w:szCs w:val="24"/>
              </w:rPr>
              <w:t>Contact Type</w:t>
            </w:r>
          </w:p>
        </w:tc>
        <w:tc>
          <w:tcPr>
            <w:tcW w:w="7767" w:type="dxa"/>
            <w:shd w:val="clear" w:color="auto" w:fill="002469"/>
          </w:tcPr>
          <w:p w14:paraId="099746CD" w14:textId="317195A8" w:rsidR="005D7129" w:rsidRPr="005D7129" w:rsidRDefault="00600F0B">
            <w:p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Description of First Aid Measures</w:t>
            </w:r>
          </w:p>
        </w:tc>
      </w:tr>
      <w:tr w:rsidR="005064FE" w:rsidRPr="005B596E" w14:paraId="14564528" w14:textId="77777777" w:rsidTr="005D7129">
        <w:tc>
          <w:tcPr>
            <w:tcW w:w="2689" w:type="dxa"/>
            <w:shd w:val="clear" w:color="auto" w:fill="auto"/>
          </w:tcPr>
          <w:p w14:paraId="75AE2BFC" w14:textId="75848342" w:rsidR="005064FE" w:rsidRPr="005D7129" w:rsidRDefault="002D1A1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Inhaled</w:t>
            </w:r>
          </w:p>
        </w:tc>
        <w:tc>
          <w:tcPr>
            <w:tcW w:w="7767" w:type="dxa"/>
          </w:tcPr>
          <w:p w14:paraId="35DA575C" w14:textId="7811DB76" w:rsidR="005064FE" w:rsidRPr="005B596E" w:rsidRDefault="0066605B">
            <w:pPr>
              <w:rPr>
                <w:rFonts w:cs="Arial"/>
                <w:szCs w:val="24"/>
              </w:rPr>
            </w:pPr>
            <w:r>
              <w:t>Remove person to fresh air and keep comfortable for breathing</w:t>
            </w:r>
          </w:p>
        </w:tc>
      </w:tr>
      <w:tr w:rsidR="005064FE" w:rsidRPr="005B596E" w14:paraId="41269D90" w14:textId="77777777" w:rsidTr="005D7129">
        <w:tc>
          <w:tcPr>
            <w:tcW w:w="2689" w:type="dxa"/>
            <w:shd w:val="clear" w:color="auto" w:fill="auto"/>
          </w:tcPr>
          <w:p w14:paraId="4CA7D61D" w14:textId="353E2DD8" w:rsidR="005064FE" w:rsidRPr="005D7129" w:rsidRDefault="002D1A1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Skin Contact</w:t>
            </w:r>
          </w:p>
        </w:tc>
        <w:tc>
          <w:tcPr>
            <w:tcW w:w="7767" w:type="dxa"/>
          </w:tcPr>
          <w:p w14:paraId="5DCDF46B" w14:textId="7649499B" w:rsidR="005064FE" w:rsidRPr="005B596E" w:rsidRDefault="0066605B">
            <w:pPr>
              <w:rPr>
                <w:rFonts w:cs="Arial"/>
                <w:szCs w:val="24"/>
              </w:rPr>
            </w:pPr>
            <w:r>
              <w:t>Wash with plenty of soap and water</w:t>
            </w:r>
          </w:p>
        </w:tc>
      </w:tr>
      <w:tr w:rsidR="005064FE" w:rsidRPr="005B596E" w14:paraId="33199B00" w14:textId="77777777" w:rsidTr="005D7129">
        <w:tc>
          <w:tcPr>
            <w:tcW w:w="2689" w:type="dxa"/>
            <w:shd w:val="clear" w:color="auto" w:fill="auto"/>
          </w:tcPr>
          <w:p w14:paraId="01777E59" w14:textId="110197DD" w:rsidR="005064FE" w:rsidRPr="005D7129" w:rsidRDefault="002D1A1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Eye Contact</w:t>
            </w:r>
          </w:p>
        </w:tc>
        <w:tc>
          <w:tcPr>
            <w:tcW w:w="7767" w:type="dxa"/>
          </w:tcPr>
          <w:p w14:paraId="6036D86C" w14:textId="75D5FCC3" w:rsidR="005064FE" w:rsidRPr="005B596E" w:rsidRDefault="0066605B">
            <w:pPr>
              <w:rPr>
                <w:rFonts w:cs="Arial"/>
                <w:szCs w:val="24"/>
              </w:rPr>
            </w:pPr>
            <w:r>
              <w:t>IF IN EYES: Rinse cautiously with water for several minutes. Remove contact lenses, if present and easy to do. Continue rinsing. If eye irritation persists: Get medical advice/attention.</w:t>
            </w:r>
          </w:p>
        </w:tc>
      </w:tr>
      <w:tr w:rsidR="005064FE" w:rsidRPr="005B596E" w14:paraId="66664866" w14:textId="77777777" w:rsidTr="005D7129">
        <w:tc>
          <w:tcPr>
            <w:tcW w:w="2689" w:type="dxa"/>
            <w:shd w:val="clear" w:color="auto" w:fill="auto"/>
          </w:tcPr>
          <w:p w14:paraId="785C264A" w14:textId="4F920F10" w:rsidR="005064FE" w:rsidRPr="005D7129" w:rsidRDefault="002D1A1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Swallowed</w:t>
            </w:r>
          </w:p>
        </w:tc>
        <w:tc>
          <w:tcPr>
            <w:tcW w:w="7767" w:type="dxa"/>
          </w:tcPr>
          <w:p w14:paraId="0235D62E" w14:textId="156D8278" w:rsidR="005064FE" w:rsidRPr="005B596E" w:rsidRDefault="0066605B">
            <w:pPr>
              <w:rPr>
                <w:rFonts w:cs="Arial"/>
                <w:szCs w:val="24"/>
              </w:rPr>
            </w:pPr>
            <w:r>
              <w:t>Do NOT induce vomiting. Rinse mouth. Drink plenty of water. Get medical advice/attention.</w:t>
            </w:r>
          </w:p>
        </w:tc>
      </w:tr>
    </w:tbl>
    <w:p w14:paraId="0A397C0A" w14:textId="77777777" w:rsidR="005064FE" w:rsidRPr="005B596E" w:rsidRDefault="005064FE">
      <w:pPr>
        <w:rPr>
          <w:rFonts w:cs="Arial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95A96" w:rsidRPr="005B596E" w14:paraId="40FB2827" w14:textId="77777777" w:rsidTr="00295A96">
        <w:tc>
          <w:tcPr>
            <w:tcW w:w="5228" w:type="dxa"/>
            <w:shd w:val="clear" w:color="auto" w:fill="002469"/>
          </w:tcPr>
          <w:p w14:paraId="1FC5B7B1" w14:textId="24E1E9D6" w:rsidR="00295A96" w:rsidRPr="00295A96" w:rsidRDefault="005D497F">
            <w:p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Emergency Measures</w:t>
            </w:r>
          </w:p>
        </w:tc>
        <w:tc>
          <w:tcPr>
            <w:tcW w:w="5228" w:type="dxa"/>
            <w:shd w:val="clear" w:color="auto" w:fill="002469"/>
          </w:tcPr>
          <w:p w14:paraId="7F24C735" w14:textId="35D5F06C" w:rsidR="00295A96" w:rsidRPr="00295A96" w:rsidRDefault="00295A96">
            <w:pPr>
              <w:rPr>
                <w:rFonts w:cs="Arial"/>
                <w:b/>
                <w:bCs/>
                <w:szCs w:val="24"/>
              </w:rPr>
            </w:pPr>
            <w:r w:rsidRPr="00295A96">
              <w:rPr>
                <w:rFonts w:cs="Arial"/>
                <w:b/>
                <w:bCs/>
                <w:szCs w:val="24"/>
              </w:rPr>
              <w:t>Yes/No/Not Applicable (N/A)</w:t>
            </w:r>
          </w:p>
        </w:tc>
      </w:tr>
      <w:tr w:rsidR="005064FE" w:rsidRPr="005B596E" w14:paraId="66F0AC73" w14:textId="77777777" w:rsidTr="005064FE">
        <w:tc>
          <w:tcPr>
            <w:tcW w:w="5228" w:type="dxa"/>
          </w:tcPr>
          <w:p w14:paraId="44EF2D0D" w14:textId="516BE87A" w:rsidR="005064FE" w:rsidRPr="005B596E" w:rsidRDefault="005064FE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Is health surveillance required?</w:t>
            </w:r>
          </w:p>
        </w:tc>
        <w:tc>
          <w:tcPr>
            <w:tcW w:w="5228" w:type="dxa"/>
          </w:tcPr>
          <w:p w14:paraId="26A01920" w14:textId="2F729A8A" w:rsidR="005064FE" w:rsidRPr="005B596E" w:rsidRDefault="0066605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N/A</w:t>
            </w:r>
          </w:p>
        </w:tc>
      </w:tr>
      <w:tr w:rsidR="005064FE" w:rsidRPr="005B596E" w14:paraId="45E44202" w14:textId="77777777" w:rsidTr="005064FE">
        <w:tc>
          <w:tcPr>
            <w:tcW w:w="5228" w:type="dxa"/>
          </w:tcPr>
          <w:p w14:paraId="3A14B116" w14:textId="36AD5360" w:rsidR="005064FE" w:rsidRPr="005B596E" w:rsidRDefault="005064FE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Is training required for this process?</w:t>
            </w:r>
          </w:p>
        </w:tc>
        <w:tc>
          <w:tcPr>
            <w:tcW w:w="5228" w:type="dxa"/>
          </w:tcPr>
          <w:p w14:paraId="46DA75C1" w14:textId="2C596C4D" w:rsidR="005064FE" w:rsidRPr="005B596E" w:rsidRDefault="0066605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N/A</w:t>
            </w:r>
          </w:p>
        </w:tc>
      </w:tr>
      <w:tr w:rsidR="00295A96" w:rsidRPr="005B596E" w14:paraId="24B6D0A2" w14:textId="77777777" w:rsidTr="005064FE">
        <w:tc>
          <w:tcPr>
            <w:tcW w:w="5228" w:type="dxa"/>
          </w:tcPr>
          <w:p w14:paraId="0DC8091B" w14:textId="0320DA28" w:rsidR="00295A96" w:rsidRPr="00295A96" w:rsidRDefault="005D497F">
            <w:pPr>
              <w:rPr>
                <w:rFonts w:cs="Arial"/>
                <w:b/>
                <w:bCs/>
                <w:szCs w:val="24"/>
              </w:rPr>
            </w:pPr>
            <w:r w:rsidRPr="005B596E">
              <w:rPr>
                <w:rFonts w:cs="Arial"/>
                <w:szCs w:val="24"/>
              </w:rPr>
              <w:t>Fire precautions: What actions will be taken in the event of a fire involving these substance(s)?</w:t>
            </w:r>
          </w:p>
        </w:tc>
        <w:tc>
          <w:tcPr>
            <w:tcW w:w="5228" w:type="dxa"/>
          </w:tcPr>
          <w:p w14:paraId="4E120781" w14:textId="62907E3F" w:rsidR="00295A96" w:rsidRDefault="0066605B">
            <w:pPr>
              <w:rPr>
                <w:rFonts w:cs="Arial"/>
                <w:szCs w:val="24"/>
              </w:rPr>
            </w:pPr>
            <w:r>
              <w:t>Extinguishing</w:t>
            </w:r>
            <w:r>
              <w:t xml:space="preserve"> media Carbon Dioxide,</w:t>
            </w:r>
            <w:r>
              <w:t xml:space="preserve"> </w:t>
            </w:r>
            <w:r>
              <w:t xml:space="preserve">Dry powder, </w:t>
            </w:r>
            <w:r>
              <w:t>Foam. Extremely</w:t>
            </w:r>
            <w:r>
              <w:t xml:space="preserve"> flammable aerosol.</w:t>
            </w:r>
            <w:r>
              <w:t xml:space="preserve"> </w:t>
            </w:r>
            <w:r>
              <w:t xml:space="preserve">Explosion risk in case of fire. Use water spray or fog for cooling exposed containers. Large fires call fire brigade, wear </w:t>
            </w:r>
            <w:r>
              <w:t>self-contained</w:t>
            </w:r>
            <w:r>
              <w:t xml:space="preserve"> breathing </w:t>
            </w:r>
            <w:r>
              <w:t>apparatus</w:t>
            </w:r>
            <w:r>
              <w:t xml:space="preserve"> and protective clothing. Breathed in: Remove person to fresh air and keep comfortable for breathing Disposal: How should the</w:t>
            </w:r>
          </w:p>
        </w:tc>
      </w:tr>
      <w:tr w:rsidR="005D497F" w:rsidRPr="005B596E" w14:paraId="652EAD68" w14:textId="77777777" w:rsidTr="005064FE">
        <w:tc>
          <w:tcPr>
            <w:tcW w:w="5228" w:type="dxa"/>
          </w:tcPr>
          <w:p w14:paraId="2D9707CA" w14:textId="6B02407F" w:rsidR="005D497F" w:rsidRPr="005B596E" w:rsidRDefault="005D497F" w:rsidP="005D497F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How should an accidental release/spillage be de</w:t>
            </w:r>
            <w:r>
              <w:rPr>
                <w:rFonts w:cs="Arial"/>
                <w:szCs w:val="24"/>
              </w:rPr>
              <w:t>a</w:t>
            </w:r>
            <w:r w:rsidRPr="005B596E">
              <w:rPr>
                <w:rFonts w:cs="Arial"/>
                <w:szCs w:val="24"/>
              </w:rPr>
              <w:t>lt with?</w:t>
            </w:r>
          </w:p>
        </w:tc>
        <w:tc>
          <w:tcPr>
            <w:tcW w:w="5228" w:type="dxa"/>
          </w:tcPr>
          <w:p w14:paraId="1612AAC9" w14:textId="2CCAE7E9" w:rsidR="005D497F" w:rsidRDefault="00C96D0D" w:rsidP="005D497F">
            <w:pPr>
              <w:rPr>
                <w:rFonts w:cs="Arial"/>
                <w:szCs w:val="24"/>
              </w:rPr>
            </w:pPr>
            <w:r>
              <w:t>Remove ignition sources,</w:t>
            </w:r>
            <w:r>
              <w:t xml:space="preserve"> </w:t>
            </w:r>
            <w:r>
              <w:t xml:space="preserve">use </w:t>
            </w:r>
            <w:proofErr w:type="spellStart"/>
            <w:r>
              <w:t>ppe</w:t>
            </w:r>
            <w:proofErr w:type="spellEnd"/>
            <w:r>
              <w:t xml:space="preserve"> as required,</w:t>
            </w:r>
            <w:r>
              <w:t xml:space="preserve"> </w:t>
            </w:r>
            <w:r>
              <w:t xml:space="preserve">avoid release into the </w:t>
            </w:r>
            <w:r>
              <w:t>environment</w:t>
            </w:r>
            <w:r>
              <w:t xml:space="preserve">, soak up spills with </w:t>
            </w:r>
            <w:proofErr w:type="spellStart"/>
            <w:r>
              <w:t>inhert</w:t>
            </w:r>
            <w:proofErr w:type="spellEnd"/>
            <w:r>
              <w:t xml:space="preserve"> solids, such as clay or </w:t>
            </w:r>
            <w:r>
              <w:lastRenderedPageBreak/>
              <w:t xml:space="preserve">diatomaceous earth </w:t>
            </w:r>
            <w:proofErr w:type="gramStart"/>
            <w:r>
              <w:t>( or</w:t>
            </w:r>
            <w:proofErr w:type="gramEnd"/>
            <w:r>
              <w:t xml:space="preserve"> spill kit ) as soon as </w:t>
            </w:r>
            <w:proofErr w:type="spellStart"/>
            <w:r>
              <w:t>possible,collect</w:t>
            </w:r>
            <w:proofErr w:type="spellEnd"/>
            <w:r>
              <w:t xml:space="preserve"> </w:t>
            </w:r>
            <w:proofErr w:type="spellStart"/>
            <w:r>
              <w:t>spillage.Ventilate</w:t>
            </w:r>
            <w:proofErr w:type="spellEnd"/>
            <w:r>
              <w:t xml:space="preserve"> area</w:t>
            </w:r>
            <w:r>
              <w:t xml:space="preserve"> </w:t>
            </w:r>
          </w:p>
        </w:tc>
      </w:tr>
    </w:tbl>
    <w:p w14:paraId="6F98F39E" w14:textId="24CBA51C" w:rsidR="005064FE" w:rsidRDefault="005064FE">
      <w:pPr>
        <w:rPr>
          <w:rFonts w:cs="Arial"/>
          <w:szCs w:val="24"/>
        </w:rPr>
      </w:pPr>
    </w:p>
    <w:p w14:paraId="49BDE0B8" w14:textId="0BBCB7B9" w:rsidR="005D497F" w:rsidRDefault="005D497F" w:rsidP="005D497F">
      <w:pPr>
        <w:pStyle w:val="Heading1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bookmarkStart w:id="3" w:name="_Toc94788657"/>
      <w:r w:rsidRPr="005B596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Storage, </w:t>
      </w:r>
      <w:r w:rsidR="005701FC">
        <w:rPr>
          <w:rFonts w:ascii="Arial" w:hAnsi="Arial" w:cs="Arial"/>
          <w:b/>
          <w:bCs/>
          <w:color w:val="000000" w:themeColor="text1"/>
          <w:sz w:val="28"/>
          <w:szCs w:val="28"/>
        </w:rPr>
        <w:t>H</w:t>
      </w:r>
      <w:r w:rsidRPr="005B596E">
        <w:rPr>
          <w:rFonts w:ascii="Arial" w:hAnsi="Arial" w:cs="Arial"/>
          <w:b/>
          <w:bCs/>
          <w:color w:val="000000" w:themeColor="text1"/>
          <w:sz w:val="28"/>
          <w:szCs w:val="28"/>
        </w:rPr>
        <w:t>and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l</w:t>
      </w:r>
      <w:r w:rsidRPr="005B596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ing, and </w:t>
      </w:r>
      <w:r w:rsidR="005701FC">
        <w:rPr>
          <w:rFonts w:ascii="Arial" w:hAnsi="Arial" w:cs="Arial"/>
          <w:b/>
          <w:bCs/>
          <w:color w:val="000000" w:themeColor="text1"/>
          <w:sz w:val="28"/>
          <w:szCs w:val="28"/>
        </w:rPr>
        <w:t>O</w:t>
      </w:r>
      <w:r w:rsidRPr="005B596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ther </w:t>
      </w:r>
      <w:r w:rsidR="005701FC">
        <w:rPr>
          <w:rFonts w:ascii="Arial" w:hAnsi="Arial" w:cs="Arial"/>
          <w:b/>
          <w:bCs/>
          <w:color w:val="000000" w:themeColor="text1"/>
          <w:sz w:val="28"/>
          <w:szCs w:val="28"/>
        </w:rPr>
        <w:t>I</w:t>
      </w:r>
      <w:r w:rsidRPr="005B596E">
        <w:rPr>
          <w:rFonts w:ascii="Arial" w:hAnsi="Arial" w:cs="Arial"/>
          <w:b/>
          <w:bCs/>
          <w:color w:val="000000" w:themeColor="text1"/>
          <w:sz w:val="28"/>
          <w:szCs w:val="28"/>
        </w:rPr>
        <w:t>nformation</w:t>
      </w:r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5D497F" w:rsidRPr="00295A96" w14:paraId="1FF7CC43" w14:textId="77777777" w:rsidTr="00E63D26">
        <w:tc>
          <w:tcPr>
            <w:tcW w:w="1980" w:type="dxa"/>
            <w:shd w:val="clear" w:color="auto" w:fill="002469"/>
          </w:tcPr>
          <w:p w14:paraId="15B59CBF" w14:textId="4D09F80C" w:rsidR="005D497F" w:rsidRPr="00E63D26" w:rsidRDefault="005D497F" w:rsidP="002B2F1B">
            <w:pPr>
              <w:rPr>
                <w:rFonts w:cs="Arial"/>
                <w:b/>
                <w:bCs/>
                <w:szCs w:val="24"/>
              </w:rPr>
            </w:pPr>
            <w:r w:rsidRPr="00E63D26">
              <w:rPr>
                <w:rFonts w:cs="Arial"/>
                <w:b/>
                <w:bCs/>
                <w:szCs w:val="24"/>
              </w:rPr>
              <w:t>Handling</w:t>
            </w:r>
          </w:p>
        </w:tc>
        <w:tc>
          <w:tcPr>
            <w:tcW w:w="8476" w:type="dxa"/>
            <w:shd w:val="clear" w:color="auto" w:fill="auto"/>
          </w:tcPr>
          <w:p w14:paraId="54ED6388" w14:textId="77777777" w:rsidR="005D497F" w:rsidRDefault="00C96D0D" w:rsidP="002B2F1B">
            <w:r>
              <w:t>Pressurized container: Do not pierce or burn, even after use.</w:t>
            </w:r>
          </w:p>
          <w:p w14:paraId="29A29007" w14:textId="77777777" w:rsidR="00C96D0D" w:rsidRDefault="00C96D0D" w:rsidP="002B2F1B">
            <w:r>
              <w:t>Do not spray on an open flame or other ignition source.</w:t>
            </w:r>
          </w:p>
          <w:p w14:paraId="734B047B" w14:textId="6DA15895" w:rsidR="00C96D0D" w:rsidRPr="00295A96" w:rsidRDefault="00C96D0D" w:rsidP="002B2F1B">
            <w:pPr>
              <w:rPr>
                <w:rFonts w:cs="Arial"/>
                <w:b/>
                <w:bCs/>
                <w:szCs w:val="24"/>
              </w:rPr>
            </w:pPr>
            <w:r>
              <w:t xml:space="preserve"> Do not eat, </w:t>
            </w:r>
            <w:proofErr w:type="gramStart"/>
            <w:r>
              <w:t>drink</w:t>
            </w:r>
            <w:proofErr w:type="gramEnd"/>
            <w:r>
              <w:t xml:space="preserve"> or smoke when using this product</w:t>
            </w:r>
          </w:p>
        </w:tc>
      </w:tr>
      <w:tr w:rsidR="005D497F" w:rsidRPr="005B596E" w14:paraId="4E9ECEB1" w14:textId="77777777" w:rsidTr="00E63D26">
        <w:tc>
          <w:tcPr>
            <w:tcW w:w="1980" w:type="dxa"/>
            <w:shd w:val="clear" w:color="auto" w:fill="002469"/>
          </w:tcPr>
          <w:p w14:paraId="0063D746" w14:textId="3CB3DD72" w:rsidR="005D497F" w:rsidRPr="00E63D26" w:rsidRDefault="005D497F" w:rsidP="002B2F1B">
            <w:pPr>
              <w:rPr>
                <w:rFonts w:cs="Arial"/>
                <w:b/>
                <w:bCs/>
                <w:szCs w:val="24"/>
              </w:rPr>
            </w:pPr>
            <w:r w:rsidRPr="00E63D26">
              <w:rPr>
                <w:rFonts w:cs="Arial"/>
                <w:b/>
                <w:bCs/>
                <w:szCs w:val="24"/>
              </w:rPr>
              <w:t>Storage</w:t>
            </w:r>
          </w:p>
        </w:tc>
        <w:tc>
          <w:tcPr>
            <w:tcW w:w="8476" w:type="dxa"/>
            <w:shd w:val="clear" w:color="auto" w:fill="auto"/>
          </w:tcPr>
          <w:p w14:paraId="4F20D2A5" w14:textId="77777777" w:rsidR="005D497F" w:rsidRDefault="00C96D0D" w:rsidP="002B2F1B">
            <w:r>
              <w:t>Keep away from ignition sources. Protect from sunlight. Do not expose to temperatures exceeding 50 °C/122 °F</w:t>
            </w:r>
          </w:p>
          <w:p w14:paraId="6BFE0E94" w14:textId="77777777" w:rsidR="00C96D0D" w:rsidRDefault="00C96D0D" w:rsidP="002B2F1B">
            <w:r>
              <w:t>Oxidizing agent. Strong acids. Strong bases.</w:t>
            </w:r>
          </w:p>
          <w:p w14:paraId="084929A6" w14:textId="77777777" w:rsidR="00C96D0D" w:rsidRDefault="00C96D0D" w:rsidP="002B2F1B">
            <w:r>
              <w:t>Direct sunlight. Heat sources. Sources of ignition</w:t>
            </w:r>
          </w:p>
          <w:p w14:paraId="11463CFF" w14:textId="338E9BA8" w:rsidR="00C96D0D" w:rsidRPr="005B596E" w:rsidRDefault="00C96D0D" w:rsidP="002B2F1B">
            <w:pPr>
              <w:rPr>
                <w:rFonts w:cs="Arial"/>
                <w:szCs w:val="24"/>
              </w:rPr>
            </w:pPr>
            <w:r>
              <w:t>Keep only in original container.</w:t>
            </w:r>
          </w:p>
        </w:tc>
      </w:tr>
    </w:tbl>
    <w:p w14:paraId="6FB90F55" w14:textId="77777777" w:rsidR="005D497F" w:rsidRPr="005B596E" w:rsidRDefault="005D497F">
      <w:pPr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81B1F" w:rsidRPr="005B596E" w14:paraId="22F0F58E" w14:textId="77777777" w:rsidTr="00DF0D51">
        <w:trPr>
          <w:tblHeader/>
        </w:trPr>
        <w:tc>
          <w:tcPr>
            <w:tcW w:w="5228" w:type="dxa"/>
            <w:shd w:val="clear" w:color="auto" w:fill="002469"/>
          </w:tcPr>
          <w:p w14:paraId="299A78CB" w14:textId="0A4B8C0E" w:rsidR="00681B1F" w:rsidRPr="005B596E" w:rsidRDefault="005D7129">
            <w:p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Disposal M</w:t>
            </w:r>
            <w:r w:rsidR="00681B1F" w:rsidRPr="005B596E">
              <w:rPr>
                <w:rFonts w:cs="Arial"/>
                <w:b/>
                <w:bCs/>
                <w:szCs w:val="24"/>
              </w:rPr>
              <w:t>ethod</w:t>
            </w:r>
            <w:r>
              <w:rPr>
                <w:rFonts w:cs="Arial"/>
                <w:b/>
                <w:bCs/>
                <w:szCs w:val="24"/>
              </w:rPr>
              <w:t xml:space="preserve"> – </w:t>
            </w:r>
            <w:r w:rsidRPr="005D7129">
              <w:rPr>
                <w:rFonts w:cs="Arial"/>
                <w:szCs w:val="24"/>
              </w:rPr>
              <w:t>How should these substances be disposed of (or not disposed of?)</w:t>
            </w:r>
          </w:p>
        </w:tc>
        <w:tc>
          <w:tcPr>
            <w:tcW w:w="5228" w:type="dxa"/>
            <w:shd w:val="clear" w:color="auto" w:fill="002469"/>
          </w:tcPr>
          <w:p w14:paraId="2618DD5D" w14:textId="3D8FEBFA" w:rsidR="00681B1F" w:rsidRPr="005B596E" w:rsidRDefault="00DF0D51">
            <w:pPr>
              <w:rPr>
                <w:rFonts w:cs="Arial"/>
                <w:b/>
                <w:bCs/>
                <w:szCs w:val="24"/>
              </w:rPr>
            </w:pPr>
            <w:r w:rsidRPr="005B596E">
              <w:rPr>
                <w:rFonts w:cs="Arial"/>
                <w:b/>
                <w:bCs/>
                <w:szCs w:val="24"/>
              </w:rPr>
              <w:t>Yes/No/N</w:t>
            </w:r>
            <w:r>
              <w:rPr>
                <w:rFonts w:cs="Arial"/>
                <w:b/>
                <w:bCs/>
                <w:szCs w:val="24"/>
              </w:rPr>
              <w:t>ot Applicable (N/A)</w:t>
            </w:r>
          </w:p>
        </w:tc>
      </w:tr>
      <w:tr w:rsidR="00681B1F" w:rsidRPr="005B596E" w14:paraId="35A60A0D" w14:textId="77777777" w:rsidTr="00681B1F">
        <w:tc>
          <w:tcPr>
            <w:tcW w:w="5228" w:type="dxa"/>
          </w:tcPr>
          <w:p w14:paraId="110907FA" w14:textId="48A3BB71" w:rsidR="00681B1F" w:rsidRPr="005B596E" w:rsidRDefault="00681B1F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Hazardous waste</w:t>
            </w:r>
          </w:p>
        </w:tc>
        <w:tc>
          <w:tcPr>
            <w:tcW w:w="5228" w:type="dxa"/>
          </w:tcPr>
          <w:p w14:paraId="2283CEEC" w14:textId="77777777" w:rsidR="00681B1F" w:rsidRPr="005B596E" w:rsidRDefault="00681B1F">
            <w:pPr>
              <w:rPr>
                <w:rFonts w:cs="Arial"/>
                <w:szCs w:val="24"/>
              </w:rPr>
            </w:pPr>
          </w:p>
        </w:tc>
      </w:tr>
      <w:tr w:rsidR="00681B1F" w:rsidRPr="005B596E" w14:paraId="162C9DF2" w14:textId="77777777" w:rsidTr="00681B1F">
        <w:tc>
          <w:tcPr>
            <w:tcW w:w="5228" w:type="dxa"/>
          </w:tcPr>
          <w:p w14:paraId="3DDC7827" w14:textId="1DFB7101" w:rsidR="00681B1F" w:rsidRPr="005B596E" w:rsidRDefault="00681B1F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Skip</w:t>
            </w:r>
          </w:p>
        </w:tc>
        <w:tc>
          <w:tcPr>
            <w:tcW w:w="5228" w:type="dxa"/>
          </w:tcPr>
          <w:p w14:paraId="4DFA4B6E" w14:textId="01AA090B" w:rsidR="00681B1F" w:rsidRPr="005B596E" w:rsidRDefault="00C96D0D">
            <w:pPr>
              <w:rPr>
                <w:rFonts w:cs="Arial"/>
                <w:szCs w:val="24"/>
              </w:rPr>
            </w:pPr>
            <w:r>
              <w:t>Do not pierce or burn, even after use</w:t>
            </w:r>
          </w:p>
        </w:tc>
      </w:tr>
      <w:tr w:rsidR="00681B1F" w:rsidRPr="005B596E" w14:paraId="6CA18457" w14:textId="77777777" w:rsidTr="00681B1F">
        <w:tc>
          <w:tcPr>
            <w:tcW w:w="5228" w:type="dxa"/>
          </w:tcPr>
          <w:p w14:paraId="48B3FE5E" w14:textId="29422EA3" w:rsidR="00681B1F" w:rsidRPr="005B596E" w:rsidRDefault="00681B1F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Return to depot</w:t>
            </w:r>
          </w:p>
        </w:tc>
        <w:tc>
          <w:tcPr>
            <w:tcW w:w="5228" w:type="dxa"/>
          </w:tcPr>
          <w:p w14:paraId="3C32317E" w14:textId="77777777" w:rsidR="00681B1F" w:rsidRPr="005B596E" w:rsidRDefault="00681B1F">
            <w:pPr>
              <w:rPr>
                <w:rFonts w:cs="Arial"/>
                <w:szCs w:val="24"/>
              </w:rPr>
            </w:pPr>
          </w:p>
        </w:tc>
      </w:tr>
      <w:tr w:rsidR="00681B1F" w:rsidRPr="005B596E" w14:paraId="617B92FA" w14:textId="77777777" w:rsidTr="00681B1F">
        <w:tc>
          <w:tcPr>
            <w:tcW w:w="5228" w:type="dxa"/>
          </w:tcPr>
          <w:p w14:paraId="0B5EE815" w14:textId="1530F500" w:rsidR="00681B1F" w:rsidRPr="005B596E" w:rsidRDefault="00681B1F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Return to supplier</w:t>
            </w:r>
          </w:p>
        </w:tc>
        <w:tc>
          <w:tcPr>
            <w:tcW w:w="5228" w:type="dxa"/>
          </w:tcPr>
          <w:p w14:paraId="52FA2573" w14:textId="77777777" w:rsidR="00681B1F" w:rsidRPr="005B596E" w:rsidRDefault="00681B1F">
            <w:pPr>
              <w:rPr>
                <w:rFonts w:cs="Arial"/>
                <w:szCs w:val="24"/>
              </w:rPr>
            </w:pPr>
          </w:p>
        </w:tc>
      </w:tr>
      <w:tr w:rsidR="00166BB3" w:rsidRPr="005B596E" w14:paraId="3FE307FE" w14:textId="77777777" w:rsidTr="00681B1F">
        <w:tc>
          <w:tcPr>
            <w:tcW w:w="5228" w:type="dxa"/>
          </w:tcPr>
          <w:p w14:paraId="043930CC" w14:textId="0A54ECB3" w:rsidR="00166BB3" w:rsidRPr="005B596E" w:rsidRDefault="00166BB3">
            <w:pPr>
              <w:rPr>
                <w:rFonts w:cs="Arial"/>
                <w:szCs w:val="24"/>
              </w:rPr>
            </w:pPr>
            <w:r w:rsidRPr="005B596E">
              <w:rPr>
                <w:rFonts w:cs="Arial"/>
                <w:szCs w:val="24"/>
              </w:rPr>
              <w:t>Other (please state)</w:t>
            </w:r>
          </w:p>
        </w:tc>
        <w:tc>
          <w:tcPr>
            <w:tcW w:w="5228" w:type="dxa"/>
          </w:tcPr>
          <w:p w14:paraId="2111B896" w14:textId="77777777" w:rsidR="00166BB3" w:rsidRPr="005B596E" w:rsidRDefault="00166BB3">
            <w:pPr>
              <w:rPr>
                <w:rFonts w:cs="Arial"/>
                <w:szCs w:val="24"/>
              </w:rPr>
            </w:pPr>
          </w:p>
        </w:tc>
      </w:tr>
    </w:tbl>
    <w:p w14:paraId="273A590E" w14:textId="047739EB" w:rsidR="00857E83" w:rsidRDefault="00857E83" w:rsidP="00857E83"/>
    <w:p w14:paraId="42F04138" w14:textId="06914F03" w:rsidR="00F036E6" w:rsidRPr="005B596E" w:rsidRDefault="005D497F" w:rsidP="005B596E">
      <w:pPr>
        <w:pStyle w:val="Heading1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bookmarkStart w:id="4" w:name="_Toc94788658"/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Signed</w:t>
      </w:r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036E6" w:rsidRPr="005B596E" w14:paraId="7A8910A2" w14:textId="77777777" w:rsidTr="00DF0D51">
        <w:tc>
          <w:tcPr>
            <w:tcW w:w="5228" w:type="dxa"/>
            <w:shd w:val="clear" w:color="auto" w:fill="002469"/>
          </w:tcPr>
          <w:p w14:paraId="13EDC96F" w14:textId="323386B0" w:rsidR="00F036E6" w:rsidRPr="008E69FB" w:rsidRDefault="00F036E6">
            <w:pPr>
              <w:rPr>
                <w:rFonts w:cs="Arial"/>
                <w:b/>
                <w:bCs/>
                <w:szCs w:val="24"/>
              </w:rPr>
            </w:pPr>
            <w:r w:rsidRPr="008E69FB">
              <w:rPr>
                <w:rFonts w:cs="Arial"/>
                <w:b/>
                <w:bCs/>
                <w:szCs w:val="24"/>
              </w:rPr>
              <w:t>Assessment completed by:</w:t>
            </w:r>
          </w:p>
        </w:tc>
        <w:tc>
          <w:tcPr>
            <w:tcW w:w="5228" w:type="dxa"/>
          </w:tcPr>
          <w:p w14:paraId="24556178" w14:textId="4CD648D4" w:rsidR="00F036E6" w:rsidRPr="005B596E" w:rsidRDefault="0094572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Gillian Smith-Ward</w:t>
            </w:r>
          </w:p>
        </w:tc>
      </w:tr>
      <w:tr w:rsidR="00F036E6" w:rsidRPr="005B596E" w14:paraId="679C8AB7" w14:textId="77777777" w:rsidTr="00DF0D51">
        <w:tc>
          <w:tcPr>
            <w:tcW w:w="5228" w:type="dxa"/>
            <w:shd w:val="clear" w:color="auto" w:fill="002469"/>
          </w:tcPr>
          <w:p w14:paraId="77500119" w14:textId="2A334E8C" w:rsidR="00F036E6" w:rsidRPr="008E69FB" w:rsidRDefault="00F036E6">
            <w:pPr>
              <w:rPr>
                <w:rFonts w:cs="Arial"/>
                <w:b/>
                <w:bCs/>
                <w:szCs w:val="24"/>
              </w:rPr>
            </w:pPr>
            <w:r w:rsidRPr="008E69FB">
              <w:rPr>
                <w:rFonts w:cs="Arial"/>
                <w:b/>
                <w:bCs/>
                <w:szCs w:val="24"/>
              </w:rPr>
              <w:t>Signature:</w:t>
            </w:r>
          </w:p>
        </w:tc>
        <w:tc>
          <w:tcPr>
            <w:tcW w:w="5228" w:type="dxa"/>
          </w:tcPr>
          <w:p w14:paraId="53470BCD" w14:textId="082787AE" w:rsidR="00F036E6" w:rsidRPr="005B596E" w:rsidRDefault="00945721">
            <w:pPr>
              <w:rPr>
                <w:rFonts w:cs="Arial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F8CCF49" wp14:editId="07F922C0">
                  <wp:extent cx="1495425" cy="381000"/>
                  <wp:effectExtent l="0" t="0" r="952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36E6" w:rsidRPr="005B596E" w14:paraId="10770066" w14:textId="77777777" w:rsidTr="00DF0D51">
        <w:tc>
          <w:tcPr>
            <w:tcW w:w="5228" w:type="dxa"/>
            <w:shd w:val="clear" w:color="auto" w:fill="002469"/>
          </w:tcPr>
          <w:p w14:paraId="7B82871D" w14:textId="33E8543B" w:rsidR="00F036E6" w:rsidRPr="008E69FB" w:rsidRDefault="00F036E6">
            <w:pPr>
              <w:rPr>
                <w:rFonts w:cs="Arial"/>
                <w:b/>
                <w:bCs/>
                <w:szCs w:val="24"/>
              </w:rPr>
            </w:pPr>
            <w:r w:rsidRPr="008E69FB">
              <w:rPr>
                <w:rFonts w:cs="Arial"/>
                <w:b/>
                <w:bCs/>
                <w:szCs w:val="24"/>
              </w:rPr>
              <w:t>Date:</w:t>
            </w:r>
          </w:p>
        </w:tc>
        <w:tc>
          <w:tcPr>
            <w:tcW w:w="5228" w:type="dxa"/>
          </w:tcPr>
          <w:p w14:paraId="59864E4F" w14:textId="66A93678" w:rsidR="00F036E6" w:rsidRPr="005B596E" w:rsidRDefault="0094572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13/6/23</w:t>
            </w:r>
          </w:p>
        </w:tc>
      </w:tr>
    </w:tbl>
    <w:p w14:paraId="358EA78C" w14:textId="7484AE05" w:rsidR="00F036E6" w:rsidRDefault="00F036E6">
      <w:pPr>
        <w:rPr>
          <w:rFonts w:cs="Arial"/>
          <w:b/>
          <w:bCs/>
          <w:szCs w:val="24"/>
        </w:rPr>
      </w:pPr>
    </w:p>
    <w:p w14:paraId="2114EBAE" w14:textId="1BACC4B9" w:rsidR="001435E3" w:rsidRPr="005B596E" w:rsidRDefault="00945721">
      <w:pPr>
        <w:rPr>
          <w:rFonts w:cs="Arial"/>
          <w:b/>
          <w:bCs/>
          <w:szCs w:val="24"/>
        </w:rPr>
      </w:pPr>
      <w:hyperlink w:anchor="_top" w:history="1">
        <w:r w:rsidR="001435E3" w:rsidRPr="001435E3">
          <w:rPr>
            <w:rStyle w:val="Hyperlink"/>
            <w:rFonts w:cs="Arial"/>
            <w:b/>
            <w:bCs/>
            <w:szCs w:val="24"/>
          </w:rPr>
          <w:t>Return to top of document</w:t>
        </w:r>
      </w:hyperlink>
    </w:p>
    <w:sectPr w:rsidR="001435E3" w:rsidRPr="005B596E" w:rsidSect="005D7129">
      <w:headerReference w:type="default" r:id="rId36"/>
      <w:footerReference w:type="default" r:id="rId37"/>
      <w:pgSz w:w="11906" w:h="16838"/>
      <w:pgMar w:top="720" w:right="720" w:bottom="1134" w:left="720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7D3E6" w14:textId="77777777" w:rsidR="00A8695C" w:rsidRDefault="00A8695C" w:rsidP="00A8695C">
      <w:r>
        <w:separator/>
      </w:r>
    </w:p>
  </w:endnote>
  <w:endnote w:type="continuationSeparator" w:id="0">
    <w:p w14:paraId="5C022D55" w14:textId="77777777" w:rsidR="00A8695C" w:rsidRDefault="00A8695C" w:rsidP="00A86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3555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72A262" w14:textId="77777777" w:rsidR="005D7129" w:rsidRDefault="005D7129" w:rsidP="005D7129">
        <w:pPr>
          <w:pStyle w:val="Footer"/>
          <w:jc w:val="center"/>
        </w:pPr>
      </w:p>
      <w:p w14:paraId="534E9D73" w14:textId="221017ED" w:rsidR="00D87B78" w:rsidRDefault="00D87B78" w:rsidP="005D7129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tbl>
    <w:tblPr>
      <w:tblStyle w:val="TableGrid"/>
      <w:tblpPr w:leftFromText="181" w:rightFromText="181" w:bottomFromText="200" w:vertAnchor="page" w:horzAnchor="margin" w:tblpY="15633"/>
      <w:tblW w:w="10461" w:type="dxa"/>
      <w:tblLook w:val="04A0" w:firstRow="1" w:lastRow="0" w:firstColumn="1" w:lastColumn="0" w:noHBand="0" w:noVBand="1"/>
    </w:tblPr>
    <w:tblGrid>
      <w:gridCol w:w="2683"/>
      <w:gridCol w:w="2545"/>
      <w:gridCol w:w="2847"/>
      <w:gridCol w:w="2386"/>
    </w:tblGrid>
    <w:tr w:rsidR="00AD4673" w:rsidRPr="00AD4673" w14:paraId="16395574" w14:textId="77777777" w:rsidTr="00600F0B">
      <w:trPr>
        <w:trHeight w:val="77"/>
      </w:trPr>
      <w:tc>
        <w:tcPr>
          <w:tcW w:w="2683" w:type="dxa"/>
          <w:hideMark/>
        </w:tcPr>
        <w:p w14:paraId="5E2AF352" w14:textId="3D803B0C" w:rsidR="00AD4673" w:rsidRPr="00AD4673" w:rsidRDefault="00AD4673" w:rsidP="005D7129">
          <w:pPr>
            <w:pStyle w:val="Footer"/>
          </w:pPr>
          <w:r w:rsidRPr="00AD4673">
            <w:t xml:space="preserve">Document </w:t>
          </w:r>
          <w:r>
            <w:t>Reference: SMP/COS/001</w:t>
          </w:r>
        </w:p>
      </w:tc>
      <w:tc>
        <w:tcPr>
          <w:tcW w:w="2545" w:type="dxa"/>
          <w:hideMark/>
        </w:tcPr>
        <w:p w14:paraId="30C58B26" w14:textId="0EE26606" w:rsidR="00AD4673" w:rsidRPr="00AD4673" w:rsidRDefault="00AD4673" w:rsidP="005D7129">
          <w:pPr>
            <w:pStyle w:val="Footer"/>
          </w:pPr>
          <w:r w:rsidRPr="00AD4673">
            <w:t xml:space="preserve">Issue </w:t>
          </w:r>
          <w:r>
            <w:t>D</w:t>
          </w:r>
          <w:r w:rsidRPr="00AD4673">
            <w:t>ate</w:t>
          </w:r>
          <w:r>
            <w:t xml:space="preserve">: </w:t>
          </w:r>
          <w:r w:rsidR="005701FC">
            <w:t>February 2022</w:t>
          </w:r>
        </w:p>
      </w:tc>
      <w:tc>
        <w:tcPr>
          <w:tcW w:w="2847" w:type="dxa"/>
          <w:hideMark/>
        </w:tcPr>
        <w:p w14:paraId="2577FC09" w14:textId="7DBDCB26" w:rsidR="00AD4673" w:rsidRPr="00AD4673" w:rsidRDefault="00AD4673" w:rsidP="005D7129">
          <w:pPr>
            <w:pStyle w:val="Footer"/>
          </w:pPr>
          <w:r w:rsidRPr="00AD4673">
            <w:t xml:space="preserve">Next Review </w:t>
          </w:r>
          <w:r>
            <w:t>D</w:t>
          </w:r>
          <w:r w:rsidRPr="00AD4673">
            <w:t>ate</w:t>
          </w:r>
          <w:r>
            <w:t xml:space="preserve">: </w:t>
          </w:r>
          <w:r w:rsidR="005701FC">
            <w:t>February 2025</w:t>
          </w:r>
        </w:p>
      </w:tc>
      <w:tc>
        <w:tcPr>
          <w:tcW w:w="2386" w:type="dxa"/>
          <w:hideMark/>
        </w:tcPr>
        <w:p w14:paraId="070CA6D6" w14:textId="42847D88" w:rsidR="00AD4673" w:rsidRPr="00AD4673" w:rsidRDefault="00AD4673" w:rsidP="005D7129">
          <w:pPr>
            <w:pStyle w:val="Footer"/>
          </w:pPr>
          <w:r w:rsidRPr="00AD4673">
            <w:t>Issue Number</w:t>
          </w:r>
          <w:r>
            <w:t>: 04</w:t>
          </w:r>
        </w:p>
      </w:tc>
    </w:tr>
  </w:tbl>
  <w:p w14:paraId="48364F1A" w14:textId="77777777" w:rsidR="00AD4673" w:rsidRPr="00AD4673" w:rsidRDefault="00AD4673" w:rsidP="005D71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5CDB1" w14:textId="77777777" w:rsidR="00A8695C" w:rsidRDefault="00A8695C" w:rsidP="00A8695C">
      <w:r>
        <w:separator/>
      </w:r>
    </w:p>
  </w:footnote>
  <w:footnote w:type="continuationSeparator" w:id="0">
    <w:p w14:paraId="7603EB04" w14:textId="77777777" w:rsidR="00A8695C" w:rsidRDefault="00A8695C" w:rsidP="00A86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751EB" w14:textId="5C6CF960" w:rsidR="00A8695C" w:rsidRDefault="00A8695C" w:rsidP="005B596E">
    <w:pPr>
      <w:pStyle w:val="Header"/>
      <w:jc w:val="right"/>
    </w:pPr>
    <w:r>
      <w:rPr>
        <w:noProof/>
      </w:rPr>
      <w:drawing>
        <wp:inline distT="0" distB="0" distL="0" distR="0" wp14:anchorId="3C5E5D6F" wp14:editId="46B52A5F">
          <wp:extent cx="1412848" cy="602227"/>
          <wp:effectExtent l="0" t="0" r="0" b="7620"/>
          <wp:docPr id="1" name="Picture 1" descr="Durham County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urham County Counci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109" cy="616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22E"/>
    <w:rsid w:val="00003407"/>
    <w:rsid w:val="00011DE7"/>
    <w:rsid w:val="00095B3E"/>
    <w:rsid w:val="001435E3"/>
    <w:rsid w:val="00143E8B"/>
    <w:rsid w:val="00166BB3"/>
    <w:rsid w:val="00247E46"/>
    <w:rsid w:val="00295A96"/>
    <w:rsid w:val="002D1A17"/>
    <w:rsid w:val="003B2C54"/>
    <w:rsid w:val="003C74C4"/>
    <w:rsid w:val="005064FE"/>
    <w:rsid w:val="0053680A"/>
    <w:rsid w:val="005701FC"/>
    <w:rsid w:val="00575F0A"/>
    <w:rsid w:val="00583477"/>
    <w:rsid w:val="005B3448"/>
    <w:rsid w:val="005B596E"/>
    <w:rsid w:val="005D497F"/>
    <w:rsid w:val="005D7129"/>
    <w:rsid w:val="005E422E"/>
    <w:rsid w:val="00600F0B"/>
    <w:rsid w:val="00627044"/>
    <w:rsid w:val="0066605B"/>
    <w:rsid w:val="00681B1F"/>
    <w:rsid w:val="00745BEA"/>
    <w:rsid w:val="00806992"/>
    <w:rsid w:val="00857E83"/>
    <w:rsid w:val="008811D0"/>
    <w:rsid w:val="008E69FB"/>
    <w:rsid w:val="00945721"/>
    <w:rsid w:val="00984A3D"/>
    <w:rsid w:val="009B6F91"/>
    <w:rsid w:val="009E71C7"/>
    <w:rsid w:val="00A8695C"/>
    <w:rsid w:val="00AD4673"/>
    <w:rsid w:val="00B635CD"/>
    <w:rsid w:val="00B774BA"/>
    <w:rsid w:val="00C034F7"/>
    <w:rsid w:val="00C332B8"/>
    <w:rsid w:val="00C64C99"/>
    <w:rsid w:val="00C96D0D"/>
    <w:rsid w:val="00D04A72"/>
    <w:rsid w:val="00D72D18"/>
    <w:rsid w:val="00D87B78"/>
    <w:rsid w:val="00DF0D51"/>
    <w:rsid w:val="00E63D26"/>
    <w:rsid w:val="00EE1C37"/>
    <w:rsid w:val="00F036E6"/>
    <w:rsid w:val="00F3541D"/>
    <w:rsid w:val="3137A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E8B42"/>
  <w15:chartTrackingRefBased/>
  <w15:docId w15:val="{D3602CD5-E450-4DB3-8CAC-F3913222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9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59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86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8695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8695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869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95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869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95C"/>
    <w:rPr>
      <w:rFonts w:ascii="Arial" w:eastAsia="Times New Roman" w:hAnsi="Arial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E7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1C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1C7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1C7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B59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75F0A"/>
    <w:pPr>
      <w:overflowPunct/>
      <w:autoSpaceDE/>
      <w:autoSpaceDN/>
      <w:adjustRightInd/>
      <w:spacing w:line="259" w:lineRule="auto"/>
      <w:textAlignment w:val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75F0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575F0A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95A9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43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wmf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2.wmf"/><Relationship Id="rId34" Type="http://schemas.openxmlformats.org/officeDocument/2006/relationships/image" Target="media/image25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wmf"/><Relationship Id="rId33" Type="http://schemas.openxmlformats.org/officeDocument/2006/relationships/image" Target="media/image24.pn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wmf"/><Relationship Id="rId29" Type="http://schemas.openxmlformats.org/officeDocument/2006/relationships/image" Target="media/image20.w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wmf"/><Relationship Id="rId32" Type="http://schemas.openxmlformats.org/officeDocument/2006/relationships/image" Target="media/image23.png"/><Relationship Id="rId37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wmf"/><Relationship Id="rId28" Type="http://schemas.openxmlformats.org/officeDocument/2006/relationships/image" Target="media/image19.wmf"/><Relationship Id="rId36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wmf"/><Relationship Id="rId27" Type="http://schemas.openxmlformats.org/officeDocument/2006/relationships/image" Target="media/image18.wmf"/><Relationship Id="rId30" Type="http://schemas.openxmlformats.org/officeDocument/2006/relationships/image" Target="media/image21.wmf"/><Relationship Id="rId35" Type="http://schemas.openxmlformats.org/officeDocument/2006/relationships/image" Target="media/image2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1F95C939AA3644B3F8B170899837BE" ma:contentTypeVersion="9" ma:contentTypeDescription="Create a new document." ma:contentTypeScope="" ma:versionID="91db69d45095a673b1caf185a358814b">
  <xsd:schema xmlns:xsd="http://www.w3.org/2001/XMLSchema" xmlns:xs="http://www.w3.org/2001/XMLSchema" xmlns:p="http://schemas.microsoft.com/office/2006/metadata/properties" xmlns:ns2="1a32e6de-2a5a-4915-a049-632b64d430f4" targetNamespace="http://schemas.microsoft.com/office/2006/metadata/properties" ma:root="true" ma:fieldsID="de549fd683e6320c283dc0aa025352db" ns2:_="">
    <xsd:import namespace="1a32e6de-2a5a-4915-a049-632b64d430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2e6de-2a5a-4915-a049-632b64d43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e33f71b-94bc-46cd-a87c-40986e0ed0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32e6de-2a5a-4915-a049-632b64d430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44DF91-0DC9-4C3A-8775-8B9455D265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17223E-CA38-45DF-B595-DA41BE8A2B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4E96F9-CD74-4EFB-AE37-B7698998E69F}"/>
</file>

<file path=customXml/itemProps4.xml><?xml version="1.0" encoding="utf-8"?>
<ds:datastoreItem xmlns:ds="http://schemas.openxmlformats.org/officeDocument/2006/customXml" ds:itemID="{7B7EEB65-94D5-411A-BAED-9102F6802E71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ee7f267b-b584-4947-98f5-7090edfbe5e9"/>
    <ds:schemaRef ds:uri="8790b4da-14cb-4c6b-83e0-ead791b5ecf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756</Words>
  <Characters>4313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Ball</dc:creator>
  <cp:keywords/>
  <dc:description/>
  <cp:lastModifiedBy>Gillian Smith-Ward</cp:lastModifiedBy>
  <cp:revision>2</cp:revision>
  <dcterms:created xsi:type="dcterms:W3CDTF">2023-06-13T14:13:00Z</dcterms:created>
  <dcterms:modified xsi:type="dcterms:W3CDTF">2023-06-13T14:13:00Z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0x0101003C1F95C939AA3644B3F8B170899837BE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Corporate Director">
    <vt:lpwstr>Paul Darby - Corporate Director of Resources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</Properties>
</file>