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3190984A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bookmarkStart w:id="0" w:name="_top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="005B596E" w:rsidRP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6D832BD9" w:rsidR="00A8695C" w:rsidRPr="005B596E" w:rsidRDefault="0082771A" w:rsidP="008C2098">
            <w:pPr>
              <w:rPr>
                <w:rFonts w:cs="Arial"/>
                <w:szCs w:val="24"/>
              </w:rPr>
            </w:pPr>
            <w:proofErr w:type="spellStart"/>
            <w:r w:rsidRPr="0082771A">
              <w:rPr>
                <w:rFonts w:cs="Arial"/>
                <w:szCs w:val="24"/>
              </w:rPr>
              <w:t>Cleanline</w:t>
            </w:r>
            <w:proofErr w:type="spellEnd"/>
            <w:r w:rsidRPr="0082771A">
              <w:rPr>
                <w:rFonts w:cs="Arial"/>
                <w:szCs w:val="24"/>
              </w:rPr>
              <w:t xml:space="preserve"> Eco Washroom Cleaner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58965D55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Refer to Safety Data Sheet</w:t>
            </w:r>
          </w:p>
          <w:p w14:paraId="3F969EEA" w14:textId="1B875C0D" w:rsidR="00A8695C" w:rsidRPr="005B596E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Procurement Catalogue-Greenham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4FF09821" w:rsidR="00A8695C" w:rsidRPr="005B596E" w:rsidRDefault="0082771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January 2023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7156ED84" w:rsidR="00A8695C" w:rsidRPr="005B596E" w:rsidRDefault="0082771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January 2024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2C631ADE" w:rsidR="00A8695C" w:rsidRPr="005B596E" w:rsidRDefault="0082771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washroom cleaner used with either a cloth &amp; spray or a mop &amp; bucket to clean washroom surfaces and floors.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E04E595" w14:textId="3D65513C" w:rsidR="00A8695C" w:rsidRPr="005B596E" w:rsidRDefault="0082771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0D4E2BA6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Prime Source</w:t>
            </w:r>
          </w:p>
          <w:p w14:paraId="0AED424B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PO Box 15247</w:t>
            </w:r>
          </w:p>
          <w:p w14:paraId="4B14F98F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Birmingham</w:t>
            </w:r>
          </w:p>
          <w:p w14:paraId="7EB6B345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B23 3HN</w:t>
            </w:r>
          </w:p>
          <w:p w14:paraId="4208537B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UK</w:t>
            </w:r>
          </w:p>
          <w:p w14:paraId="5477616F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Tel: 08085 749312</w:t>
            </w:r>
          </w:p>
          <w:p w14:paraId="39A7B465" w14:textId="02E1D1AB" w:rsidR="00A8695C" w:rsidRPr="005B596E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E-mail: info@prime-source.co.uk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195473AD" w14:textId="2D031B3C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 xml:space="preserve">Alkyl (C12-16) </w:t>
            </w:r>
            <w:r w:rsidR="00AA7328" w:rsidRPr="0082771A">
              <w:rPr>
                <w:rFonts w:cs="Arial"/>
                <w:szCs w:val="24"/>
              </w:rPr>
              <w:t>dimethyl benzyl</w:t>
            </w:r>
            <w:r w:rsidRPr="0082771A">
              <w:rPr>
                <w:rFonts w:cs="Arial"/>
                <w:szCs w:val="24"/>
              </w:rPr>
              <w:t xml:space="preserve"> ammonium chloride (CAS-No.) 68424-85-1</w:t>
            </w:r>
          </w:p>
          <w:p w14:paraId="57E6624D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(EC-No.) 270-325-2</w:t>
            </w:r>
          </w:p>
          <w:p w14:paraId="3C56157D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&lt; 1 Acute Tox. 4 (Oral), H302</w:t>
            </w:r>
          </w:p>
          <w:p w14:paraId="4D833D5E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Skin Corr. 1B, H314</w:t>
            </w:r>
          </w:p>
          <w:p w14:paraId="3ED61AA3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Eye Dam. 1, H318</w:t>
            </w:r>
          </w:p>
          <w:p w14:paraId="36C8B0BD" w14:textId="77777777" w:rsidR="0082771A" w:rsidRPr="0082771A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Aquatic Acute 1, H400 (M=10)</w:t>
            </w:r>
          </w:p>
          <w:p w14:paraId="6A5054BE" w14:textId="4C310E1D" w:rsidR="00A8695C" w:rsidRPr="005B596E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Aquatic Chronic 1, H410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AA7328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AA7328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AA7328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AA7328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366ECC91" w:rsidR="00B774BA" w:rsidRPr="005B596E" w:rsidRDefault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158997DF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E8A4E83" w:rsidR="00011DE7" w:rsidRPr="005B596E" w:rsidRDefault="0082771A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Ys</w:t>
            </w: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02FEC9BC" w14:textId="77777777" w:rsidR="00AA7328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Harmful to aquatic life with long lasting effects.</w:t>
            </w:r>
          </w:p>
          <w:p w14:paraId="243583CD" w14:textId="28092C8C" w:rsidR="003B2C54" w:rsidRDefault="0082771A" w:rsidP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P273 - Avoid release to the environment.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7FF1139B" w:rsidR="00984A3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49E1326A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029ECE94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2127B9D7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029D9BD1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4BBAA739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2AEE7ADD" w:rsidR="00B635CD" w:rsidRPr="005B596E" w:rsidRDefault="0082771A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7CBC4085" w:rsidR="00B635CD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</w:t>
            </w:r>
            <w:proofErr w:type="gramStart"/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proofErr w:type="gramEnd"/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53957728" w:rsidR="00B635CD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7777777" w:rsidR="001435E3" w:rsidRDefault="001435E3" w:rsidP="001435E3"/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6F4565BB" w:rsidR="001435E3" w:rsidRDefault="0082771A" w:rsidP="001435E3">
            <w:r>
              <w:t>Yes EN166</w:t>
            </w:r>
          </w:p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70AACF9D" w:rsidR="001435E3" w:rsidRDefault="0082771A" w:rsidP="001435E3">
            <w:r>
              <w:t>Yes EN374</w:t>
            </w:r>
          </w:p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62ED6395" w:rsidR="005064FE" w:rsidRPr="005B596E" w:rsidRDefault="0082771A">
            <w:pPr>
              <w:rPr>
                <w:rFonts w:cs="Arial"/>
                <w:szCs w:val="24"/>
              </w:rPr>
            </w:pPr>
            <w:r w:rsidRPr="0082771A">
              <w:rPr>
                <w:rFonts w:cs="Arial"/>
                <w:szCs w:val="24"/>
              </w:rPr>
              <w:t>Remove person to fresh air and keep comfortable for breathing.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119562AE" w:rsidR="005064FE" w:rsidRPr="005B596E" w:rsidRDefault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Wash skin with plenty of water.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6036D86C" w14:textId="19A287D3" w:rsidR="005064FE" w:rsidRPr="005B596E" w:rsidRDefault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Rinse eyes with water as a precaution.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3EE42C0F" w:rsidR="005064FE" w:rsidRPr="005B596E" w:rsidRDefault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 xml:space="preserve">Call a poison </w:t>
            </w:r>
            <w:r w:rsidRPr="00AA7328">
              <w:rPr>
                <w:rFonts w:cs="Arial"/>
                <w:szCs w:val="24"/>
              </w:rPr>
              <w:t>centre</w:t>
            </w:r>
            <w:r w:rsidRPr="00AA7328">
              <w:rPr>
                <w:rFonts w:cs="Arial"/>
                <w:szCs w:val="24"/>
              </w:rPr>
              <w:t xml:space="preserve"> or a doctor if you feel unwell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54012B2E" w:rsidR="005064FE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45B30153" w:rsidR="005064FE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4E120781" w14:textId="5F521F7D" w:rsidR="00295A96" w:rsidRDefault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Water spray. Dry powder. Foam. Carbon dioxide</w:t>
            </w:r>
            <w:r>
              <w:rPr>
                <w:rFonts w:cs="Arial"/>
                <w:szCs w:val="24"/>
              </w:rPr>
              <w:t>.</w:t>
            </w:r>
            <w:r w:rsidRPr="00AA732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 </w:t>
            </w:r>
            <w:r w:rsidRPr="00AA7328">
              <w:rPr>
                <w:rFonts w:cs="Arial"/>
                <w:szCs w:val="24"/>
              </w:rPr>
              <w:t>Hazardous decomposition products in case of fire : Toxic fumes may be released.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04CB7E56" w14:textId="77777777" w:rsidR="005D497F" w:rsidRDefault="00AA7328" w:rsidP="005D497F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Emergency procedures : Ventilate spillage area.</w:t>
            </w:r>
          </w:p>
          <w:p w14:paraId="1612AAC9" w14:textId="3EFA2DBE" w:rsidR="00AA7328" w:rsidRDefault="00AA7328" w:rsidP="005D497F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 xml:space="preserve">Protective equipment : Do not attempt to </w:t>
            </w:r>
            <w:proofErr w:type="gramStart"/>
            <w:r w:rsidRPr="00AA7328">
              <w:rPr>
                <w:rFonts w:cs="Arial"/>
                <w:szCs w:val="24"/>
              </w:rPr>
              <w:t>take action</w:t>
            </w:r>
            <w:proofErr w:type="gramEnd"/>
            <w:r w:rsidRPr="00AA7328">
              <w:rPr>
                <w:rFonts w:cs="Arial"/>
                <w:szCs w:val="24"/>
              </w:rPr>
              <w:t xml:space="preserve"> without suitable protective equipment.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734B047B" w14:textId="5E0166EA" w:rsidR="005D497F" w:rsidRPr="00AA7328" w:rsidRDefault="00AA7328" w:rsidP="002B2F1B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 xml:space="preserve">Ensure good ventilation of the </w:t>
            </w:r>
            <w:proofErr w:type="gramStart"/>
            <w:r w:rsidRPr="00AA7328">
              <w:rPr>
                <w:rFonts w:cs="Arial"/>
                <w:szCs w:val="24"/>
              </w:rPr>
              <w:t>work station</w:t>
            </w:r>
            <w:proofErr w:type="gramEnd"/>
            <w:r w:rsidRPr="00AA7328">
              <w:rPr>
                <w:rFonts w:cs="Arial"/>
                <w:szCs w:val="24"/>
              </w:rPr>
              <w:t>. Wear personal protective equipment.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50FA897A" w14:textId="77777777" w:rsidR="00AA7328" w:rsidRPr="00AA7328" w:rsidRDefault="00AA7328" w:rsidP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Store in a well-ventilated place. Keep cool.</w:t>
            </w:r>
          </w:p>
          <w:p w14:paraId="3678F4F2" w14:textId="77777777" w:rsidR="00AA7328" w:rsidRPr="00AA7328" w:rsidRDefault="00AA7328" w:rsidP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Incompatible products : Oxidizing agent. Strong acids. Strong bases.</w:t>
            </w:r>
          </w:p>
          <w:p w14:paraId="11463CFF" w14:textId="5959C9C5" w:rsidR="005D497F" w:rsidRPr="00AA7328" w:rsidRDefault="00AA7328" w:rsidP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Special rules on packaging : Keep only in original container. Store in a closed container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048B4C3C" w:rsidR="00681B1F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4890B2E4" w:rsidR="00681B1F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1A970BC2" w:rsidR="00681B1F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477A7D7B" w:rsidR="00681B1F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2111B896" w14:textId="6586D431" w:rsidR="00166BB3" w:rsidRPr="005B596E" w:rsidRDefault="00AA7328">
            <w:pPr>
              <w:rPr>
                <w:rFonts w:cs="Arial"/>
                <w:szCs w:val="24"/>
              </w:rPr>
            </w:pPr>
            <w:r w:rsidRPr="00AA7328">
              <w:rPr>
                <w:rFonts w:cs="Arial"/>
                <w:szCs w:val="24"/>
              </w:rPr>
              <w:t>Dispose of contents/container in accordance with licensed collector’s sorting instructions.</w:t>
            </w: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09F6371F" w:rsidR="00F036E6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Beverley Attle</w:t>
            </w: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3A014F48" w:rsidR="00F036E6" w:rsidRPr="005B596E" w:rsidRDefault="00AA7328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B.Attle</w:t>
            </w:r>
            <w:proofErr w:type="spellEnd"/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60165954" w:rsidR="00F036E6" w:rsidRPr="005B596E" w:rsidRDefault="00AA73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31</w:t>
            </w:r>
            <w:r w:rsidRPr="00AA7328">
              <w:rPr>
                <w:rFonts w:cs="Arial"/>
                <w:szCs w:val="24"/>
                <w:vertAlign w:val="superscript"/>
              </w:rPr>
              <w:t>st</w:t>
            </w:r>
            <w:r>
              <w:rPr>
                <w:rFonts w:cs="Arial"/>
                <w:szCs w:val="24"/>
              </w:rPr>
              <w:t xml:space="preserve"> January 2023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AA7328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5"/>
      <w:footerReference w:type="default" r:id="rId36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D3E6" w14:textId="77777777" w:rsidR="00A8695C" w:rsidRDefault="00A8695C" w:rsidP="00A8695C">
      <w:r>
        <w:separator/>
      </w:r>
    </w:p>
  </w:endnote>
  <w:endnote w:type="continuationSeparator" w:id="0">
    <w:p w14:paraId="5C022D55" w14:textId="77777777" w:rsidR="00A8695C" w:rsidRDefault="00A8695C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CDB1" w14:textId="77777777" w:rsidR="00A8695C" w:rsidRDefault="00A8695C" w:rsidP="00A8695C">
      <w:r>
        <w:separator/>
      </w:r>
    </w:p>
  </w:footnote>
  <w:footnote w:type="continuationSeparator" w:id="0">
    <w:p w14:paraId="7603EB04" w14:textId="77777777" w:rsidR="00A8695C" w:rsidRDefault="00A8695C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95A96"/>
    <w:rsid w:val="002D1A17"/>
    <w:rsid w:val="003B2C54"/>
    <w:rsid w:val="003C74C4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81B1F"/>
    <w:rsid w:val="00745BEA"/>
    <w:rsid w:val="00806992"/>
    <w:rsid w:val="0082771A"/>
    <w:rsid w:val="00857E83"/>
    <w:rsid w:val="008811D0"/>
    <w:rsid w:val="008E69FB"/>
    <w:rsid w:val="00984A3D"/>
    <w:rsid w:val="009B6F91"/>
    <w:rsid w:val="009E71C7"/>
    <w:rsid w:val="00A8695C"/>
    <w:rsid w:val="00AA7328"/>
    <w:rsid w:val="00AD4673"/>
    <w:rsid w:val="00B635CD"/>
    <w:rsid w:val="00B774BA"/>
    <w:rsid w:val="00C034F7"/>
    <w:rsid w:val="00C332B8"/>
    <w:rsid w:val="00C64C99"/>
    <w:rsid w:val="00D04A72"/>
    <w:rsid w:val="00D71E36"/>
    <w:rsid w:val="00D87B78"/>
    <w:rsid w:val="00DF0D51"/>
    <w:rsid w:val="00E63D26"/>
    <w:rsid w:val="00EE1C37"/>
    <w:rsid w:val="00F0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2236f9-822b-4ccf-880a-875632b5238f" xsi:nil="true"/>
    <lcf76f155ced4ddcb4097134ff3c332f xmlns="8f65bfd4-a8f8-45bd-9c12-bc8eedbd93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EEB65-94D5-411A-BAED-9102F6802E71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90D5AD5-2492-4A4A-88C8-3B4C0FA8CA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Beverley Attle</cp:lastModifiedBy>
  <cp:revision>2</cp:revision>
  <dcterms:created xsi:type="dcterms:W3CDTF">2023-02-23T11:45:00Z</dcterms:created>
  <dcterms:modified xsi:type="dcterms:W3CDTF">2023-02-23T11:45:00Z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